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BAF" w:rsidRDefault="00B73BAF">
      <w:pPr>
        <w:widowControl/>
        <w:jc w:val="center"/>
        <w:rPr>
          <w:rFonts w:ascii="黑体" w:eastAsia="黑体" w:cs="宋体" w:hint="eastAsia"/>
          <w:b/>
          <w:bCs/>
          <w:color w:val="000000"/>
          <w:kern w:val="0"/>
          <w:sz w:val="44"/>
          <w:szCs w:val="44"/>
        </w:rPr>
      </w:pPr>
      <w:bookmarkStart w:id="0" w:name="_GoBack"/>
      <w:bookmarkEnd w:id="0"/>
    </w:p>
    <w:p w:rsidR="00B73BAF" w:rsidRDefault="00B73BAF">
      <w:pPr>
        <w:widowControl/>
        <w:jc w:val="center"/>
        <w:rPr>
          <w:rFonts w:ascii="黑体" w:eastAsia="黑体" w:cs="宋体" w:hint="eastAsia"/>
          <w:b/>
          <w:bCs/>
          <w:color w:val="000000"/>
          <w:kern w:val="0"/>
          <w:sz w:val="44"/>
          <w:szCs w:val="44"/>
        </w:rPr>
      </w:pPr>
    </w:p>
    <w:p w:rsidR="00B73BAF" w:rsidRDefault="00B73BAF">
      <w:pPr>
        <w:widowControl/>
        <w:jc w:val="center"/>
        <w:rPr>
          <w:rFonts w:ascii="华文中宋" w:eastAsia="华文中宋" w:cs="宋体" w:hint="eastAsia"/>
          <w:b/>
          <w:bCs/>
          <w:color w:val="000000"/>
          <w:kern w:val="0"/>
          <w:sz w:val="52"/>
          <w:szCs w:val="52"/>
        </w:rPr>
      </w:pPr>
      <w:r>
        <w:rPr>
          <w:rFonts w:ascii="华文中宋" w:eastAsia="华文中宋" w:cs="宋体" w:hint="eastAsia"/>
          <w:b/>
          <w:bCs/>
          <w:color w:val="000000"/>
          <w:kern w:val="0"/>
          <w:sz w:val="52"/>
          <w:szCs w:val="52"/>
        </w:rPr>
        <w:t>国家社会科学基金项目</w:t>
      </w:r>
    </w:p>
    <w:p w:rsidR="00B73BAF" w:rsidRDefault="00B73BAF">
      <w:pPr>
        <w:widowControl/>
        <w:jc w:val="center"/>
        <w:rPr>
          <w:rFonts w:ascii="华文中宋" w:eastAsia="华文中宋" w:cs="宋体" w:hint="eastAsia"/>
          <w:b/>
          <w:bCs/>
          <w:color w:val="000000"/>
          <w:kern w:val="0"/>
          <w:sz w:val="52"/>
          <w:szCs w:val="52"/>
        </w:rPr>
      </w:pPr>
      <w:r>
        <w:rPr>
          <w:rFonts w:ascii="华文中宋" w:eastAsia="华文中宋" w:cs="宋体" w:hint="eastAsia"/>
          <w:b/>
          <w:bCs/>
          <w:color w:val="000000"/>
          <w:kern w:val="0"/>
          <w:sz w:val="52"/>
          <w:szCs w:val="52"/>
        </w:rPr>
        <w:t>201</w:t>
      </w:r>
      <w:r w:rsidR="00AE6AED">
        <w:rPr>
          <w:rFonts w:ascii="华文中宋" w:eastAsia="华文中宋" w:cs="宋体" w:hint="eastAsia"/>
          <w:b/>
          <w:bCs/>
          <w:color w:val="000000"/>
          <w:kern w:val="0"/>
          <w:sz w:val="52"/>
          <w:szCs w:val="52"/>
        </w:rPr>
        <w:t>9</w:t>
      </w:r>
      <w:r>
        <w:rPr>
          <w:rFonts w:ascii="华文中宋" w:eastAsia="华文中宋" w:cs="宋体" w:hint="eastAsia"/>
          <w:b/>
          <w:bCs/>
          <w:color w:val="000000"/>
          <w:kern w:val="0"/>
          <w:sz w:val="52"/>
          <w:szCs w:val="52"/>
        </w:rPr>
        <w:t>年度课题指南</w:t>
      </w:r>
    </w:p>
    <w:p w:rsidR="00B73BAF" w:rsidRDefault="00B73BAF">
      <w:pPr>
        <w:widowControl/>
        <w:jc w:val="center"/>
        <w:rPr>
          <w:rFonts w:ascii="华文中宋" w:eastAsia="华文中宋" w:cs="宋体" w:hint="eastAsia"/>
          <w:b/>
          <w:bCs/>
          <w:color w:val="000000"/>
          <w:kern w:val="0"/>
          <w:sz w:val="36"/>
          <w:szCs w:val="36"/>
        </w:rPr>
      </w:pPr>
    </w:p>
    <w:p w:rsidR="00B73BAF" w:rsidRDefault="00B73BAF">
      <w:pPr>
        <w:widowControl/>
        <w:jc w:val="center"/>
        <w:rPr>
          <w:rFonts w:ascii="黑体" w:eastAsia="黑体" w:cs="宋体" w:hint="eastAsia"/>
          <w:b/>
          <w:bCs/>
          <w:color w:val="000000"/>
          <w:kern w:val="0"/>
          <w:sz w:val="44"/>
          <w:szCs w:val="44"/>
        </w:rPr>
      </w:pPr>
    </w:p>
    <w:p w:rsidR="00B73BAF" w:rsidRDefault="00B73BAF">
      <w:pPr>
        <w:widowControl/>
        <w:jc w:val="center"/>
        <w:rPr>
          <w:rFonts w:ascii="黑体" w:eastAsia="黑体" w:cs="宋体" w:hint="eastAsia"/>
          <w:b/>
          <w:bCs/>
          <w:color w:val="000000"/>
          <w:kern w:val="0"/>
          <w:sz w:val="44"/>
          <w:szCs w:val="44"/>
        </w:rPr>
      </w:pPr>
    </w:p>
    <w:p w:rsidR="00B73BAF" w:rsidRDefault="00B73BAF">
      <w:pPr>
        <w:widowControl/>
        <w:jc w:val="center"/>
        <w:rPr>
          <w:rFonts w:ascii="黑体" w:eastAsia="黑体" w:cs="宋体" w:hint="eastAsia"/>
          <w:b/>
          <w:bCs/>
          <w:color w:val="000000"/>
          <w:kern w:val="0"/>
          <w:sz w:val="44"/>
          <w:szCs w:val="44"/>
        </w:rPr>
      </w:pPr>
    </w:p>
    <w:p w:rsidR="00B73BAF" w:rsidRDefault="00B73BAF">
      <w:pPr>
        <w:widowControl/>
        <w:jc w:val="center"/>
        <w:rPr>
          <w:rFonts w:ascii="黑体" w:eastAsia="黑体" w:cs="宋体" w:hint="eastAsia"/>
          <w:b/>
          <w:bCs/>
          <w:color w:val="000000"/>
          <w:kern w:val="0"/>
          <w:sz w:val="44"/>
          <w:szCs w:val="44"/>
        </w:rPr>
      </w:pPr>
    </w:p>
    <w:p w:rsidR="00B73BAF" w:rsidRDefault="00B73BAF">
      <w:pPr>
        <w:widowControl/>
        <w:jc w:val="center"/>
        <w:rPr>
          <w:rFonts w:ascii="黑体" w:eastAsia="黑体" w:cs="宋体" w:hint="eastAsia"/>
          <w:b/>
          <w:bCs/>
          <w:color w:val="000000"/>
          <w:kern w:val="0"/>
          <w:sz w:val="44"/>
          <w:szCs w:val="44"/>
        </w:rPr>
      </w:pPr>
    </w:p>
    <w:p w:rsidR="00B73BAF" w:rsidRDefault="00B73BAF">
      <w:pPr>
        <w:widowControl/>
        <w:jc w:val="center"/>
        <w:rPr>
          <w:rFonts w:ascii="黑体" w:eastAsia="黑体" w:cs="宋体" w:hint="eastAsia"/>
          <w:b/>
          <w:bCs/>
          <w:color w:val="000000"/>
          <w:kern w:val="0"/>
          <w:sz w:val="44"/>
          <w:szCs w:val="44"/>
        </w:rPr>
      </w:pPr>
    </w:p>
    <w:p w:rsidR="00B73BAF" w:rsidRDefault="00B73BAF">
      <w:pPr>
        <w:widowControl/>
        <w:jc w:val="center"/>
        <w:rPr>
          <w:rFonts w:ascii="黑体" w:eastAsia="黑体" w:cs="宋体" w:hint="eastAsia"/>
          <w:b/>
          <w:bCs/>
          <w:color w:val="000000"/>
          <w:kern w:val="0"/>
          <w:sz w:val="44"/>
          <w:szCs w:val="44"/>
        </w:rPr>
      </w:pPr>
    </w:p>
    <w:p w:rsidR="00B73BAF" w:rsidRDefault="00B73BAF">
      <w:pPr>
        <w:widowControl/>
        <w:jc w:val="center"/>
        <w:rPr>
          <w:rFonts w:ascii="黑体" w:eastAsia="黑体" w:cs="宋体" w:hint="eastAsia"/>
          <w:b/>
          <w:bCs/>
          <w:color w:val="000000"/>
          <w:kern w:val="0"/>
          <w:sz w:val="44"/>
          <w:szCs w:val="44"/>
        </w:rPr>
      </w:pPr>
    </w:p>
    <w:p w:rsidR="00B73BAF" w:rsidRDefault="00B73BAF">
      <w:pPr>
        <w:widowControl/>
        <w:jc w:val="center"/>
        <w:rPr>
          <w:rFonts w:ascii="黑体" w:eastAsia="黑体" w:cs="宋体" w:hint="eastAsia"/>
          <w:b/>
          <w:bCs/>
          <w:color w:val="000000"/>
          <w:kern w:val="0"/>
          <w:sz w:val="44"/>
          <w:szCs w:val="44"/>
        </w:rPr>
      </w:pPr>
    </w:p>
    <w:p w:rsidR="00B73BAF" w:rsidRDefault="00B73BAF">
      <w:pPr>
        <w:widowControl/>
        <w:jc w:val="center"/>
        <w:rPr>
          <w:rFonts w:ascii="楷体_GB2312" w:eastAsia="楷体_GB2312" w:cs="宋体" w:hint="eastAsia"/>
          <w:b/>
          <w:bCs/>
          <w:color w:val="000000"/>
          <w:kern w:val="0"/>
          <w:sz w:val="36"/>
          <w:szCs w:val="36"/>
        </w:rPr>
      </w:pPr>
    </w:p>
    <w:p w:rsidR="00B73BAF" w:rsidRDefault="00B73BAF">
      <w:pPr>
        <w:widowControl/>
        <w:jc w:val="center"/>
        <w:rPr>
          <w:rFonts w:ascii="楷体_GB2312" w:eastAsia="楷体_GB2312" w:cs="宋体" w:hint="eastAsia"/>
          <w:b/>
          <w:bCs/>
          <w:color w:val="000000"/>
          <w:kern w:val="0"/>
          <w:sz w:val="36"/>
          <w:szCs w:val="36"/>
        </w:rPr>
      </w:pPr>
    </w:p>
    <w:p w:rsidR="00B73BAF" w:rsidRDefault="00B73BAF">
      <w:pPr>
        <w:widowControl/>
        <w:jc w:val="center"/>
        <w:rPr>
          <w:rFonts w:ascii="楷体_GB2312" w:eastAsia="楷体_GB2312" w:cs="宋体" w:hint="eastAsia"/>
          <w:b/>
          <w:bCs/>
          <w:color w:val="000000"/>
          <w:kern w:val="0"/>
          <w:sz w:val="36"/>
          <w:szCs w:val="36"/>
        </w:rPr>
      </w:pPr>
    </w:p>
    <w:p w:rsidR="00B73BAF" w:rsidRDefault="00B73BAF">
      <w:pPr>
        <w:widowControl/>
        <w:jc w:val="center"/>
        <w:rPr>
          <w:rFonts w:ascii="楷体_GB2312" w:eastAsia="楷体_GB2312" w:cs="宋体" w:hint="eastAsia"/>
          <w:b/>
          <w:bCs/>
          <w:color w:val="000000"/>
          <w:kern w:val="0"/>
          <w:sz w:val="36"/>
          <w:szCs w:val="36"/>
        </w:rPr>
      </w:pPr>
      <w:r>
        <w:rPr>
          <w:rFonts w:ascii="楷体_GB2312" w:eastAsia="楷体_GB2312" w:cs="宋体" w:hint="eastAsia"/>
          <w:b/>
          <w:bCs/>
          <w:color w:val="000000"/>
          <w:kern w:val="0"/>
          <w:sz w:val="36"/>
          <w:szCs w:val="36"/>
        </w:rPr>
        <w:t>全国哲学社会科学</w:t>
      </w:r>
      <w:r w:rsidR="00AE6AED">
        <w:rPr>
          <w:rFonts w:ascii="楷体_GB2312" w:eastAsia="楷体_GB2312" w:cs="宋体" w:hint="eastAsia"/>
          <w:b/>
          <w:bCs/>
          <w:color w:val="000000"/>
          <w:kern w:val="0"/>
          <w:sz w:val="36"/>
          <w:szCs w:val="36"/>
        </w:rPr>
        <w:t>工作</w:t>
      </w:r>
      <w:r>
        <w:rPr>
          <w:rFonts w:ascii="楷体_GB2312" w:eastAsia="楷体_GB2312" w:cs="宋体" w:hint="eastAsia"/>
          <w:b/>
          <w:bCs/>
          <w:color w:val="000000"/>
          <w:kern w:val="0"/>
          <w:sz w:val="36"/>
          <w:szCs w:val="36"/>
        </w:rPr>
        <w:t>办公室</w:t>
      </w:r>
    </w:p>
    <w:p w:rsidR="00B73BAF" w:rsidRDefault="00B73BAF">
      <w:pPr>
        <w:widowControl/>
        <w:jc w:val="center"/>
        <w:rPr>
          <w:rFonts w:ascii="楷体_GB2312" w:eastAsia="楷体_GB2312" w:cs="宋体" w:hint="eastAsia"/>
          <w:b/>
          <w:bCs/>
          <w:color w:val="000000"/>
          <w:kern w:val="0"/>
          <w:sz w:val="36"/>
          <w:szCs w:val="36"/>
        </w:rPr>
      </w:pPr>
      <w:r>
        <w:rPr>
          <w:rFonts w:ascii="楷体_GB2312" w:eastAsia="楷体_GB2312" w:cs="宋体" w:hint="eastAsia"/>
          <w:b/>
          <w:bCs/>
          <w:color w:val="000000"/>
          <w:kern w:val="0"/>
          <w:sz w:val="36"/>
          <w:szCs w:val="36"/>
        </w:rPr>
        <w:t>201</w:t>
      </w:r>
      <w:r w:rsidR="00AE6AED">
        <w:rPr>
          <w:rFonts w:ascii="楷体_GB2312" w:eastAsia="楷体_GB2312" w:cs="宋体" w:hint="eastAsia"/>
          <w:b/>
          <w:bCs/>
          <w:color w:val="000000"/>
          <w:kern w:val="0"/>
          <w:sz w:val="36"/>
          <w:szCs w:val="36"/>
        </w:rPr>
        <w:t>8</w:t>
      </w:r>
      <w:r>
        <w:rPr>
          <w:rFonts w:ascii="楷体_GB2312" w:eastAsia="楷体_GB2312" w:cs="宋体" w:hint="eastAsia"/>
          <w:b/>
          <w:bCs/>
          <w:color w:val="000000"/>
          <w:kern w:val="0"/>
          <w:sz w:val="36"/>
          <w:szCs w:val="36"/>
        </w:rPr>
        <w:t>年12月</w:t>
      </w:r>
    </w:p>
    <w:p w:rsidR="00B73BAF" w:rsidRDefault="00B73BAF">
      <w:pPr>
        <w:widowControl/>
        <w:jc w:val="center"/>
        <w:rPr>
          <w:rFonts w:ascii="黑体" w:eastAsia="黑体" w:cs="宋体" w:hint="eastAsia"/>
          <w:b/>
          <w:bCs/>
          <w:color w:val="000000"/>
          <w:kern w:val="0"/>
          <w:sz w:val="44"/>
          <w:szCs w:val="44"/>
        </w:rPr>
      </w:pPr>
    </w:p>
    <w:p w:rsidR="00B73BAF" w:rsidRDefault="00B73BAF">
      <w:pPr>
        <w:widowControl/>
        <w:jc w:val="center"/>
        <w:rPr>
          <w:rFonts w:ascii="黑体" w:eastAsia="黑体" w:cs="宋体" w:hint="eastAsia"/>
          <w:b/>
          <w:bCs/>
          <w:color w:val="000000"/>
          <w:kern w:val="0"/>
          <w:sz w:val="44"/>
          <w:szCs w:val="44"/>
        </w:rPr>
        <w:sectPr w:rsidR="00B73BAF">
          <w:footerReference w:type="even" r:id="rId7"/>
          <w:pgSz w:w="11906" w:h="16838"/>
          <w:pgMar w:top="1361" w:right="1797" w:bottom="1361" w:left="1797" w:header="851" w:footer="992" w:gutter="0"/>
          <w:pgNumType w:start="1"/>
          <w:cols w:space="720"/>
          <w:docGrid w:type="lines" w:linePitch="312"/>
        </w:sectPr>
      </w:pPr>
    </w:p>
    <w:p w:rsidR="00B73BAF" w:rsidRDefault="00B73BAF">
      <w:pPr>
        <w:widowControl/>
        <w:jc w:val="center"/>
        <w:rPr>
          <w:rFonts w:ascii="黑体" w:eastAsia="黑体" w:cs="宋体" w:hint="eastAsia"/>
          <w:b/>
          <w:bCs/>
          <w:color w:val="000000"/>
          <w:kern w:val="0"/>
          <w:sz w:val="44"/>
          <w:szCs w:val="44"/>
        </w:rPr>
      </w:pPr>
    </w:p>
    <w:p w:rsidR="00B73BAF" w:rsidRDefault="00B73BAF">
      <w:pPr>
        <w:jc w:val="center"/>
        <w:rPr>
          <w:rFonts w:ascii="黑体" w:eastAsia="黑体" w:hint="eastAsia"/>
          <w:b/>
          <w:sz w:val="44"/>
          <w:szCs w:val="44"/>
        </w:rPr>
      </w:pPr>
      <w:r>
        <w:rPr>
          <w:rFonts w:ascii="黑体" w:eastAsia="黑体" w:hint="eastAsia"/>
          <w:b/>
          <w:sz w:val="44"/>
          <w:szCs w:val="44"/>
        </w:rPr>
        <w:t>目   录</w:t>
      </w:r>
    </w:p>
    <w:p w:rsidR="00B73BAF" w:rsidRDefault="00B73BAF">
      <w:pPr>
        <w:rPr>
          <w:rFonts w:ascii="仿宋_GB2312" w:eastAsia="仿宋_GB2312" w:hint="eastAsia"/>
          <w:b/>
          <w:sz w:val="32"/>
        </w:rPr>
      </w:pPr>
    </w:p>
    <w:p w:rsidR="00B73BAF" w:rsidRDefault="00B73BAF">
      <w:pPr>
        <w:rPr>
          <w:rFonts w:ascii="仿宋_GB2312" w:eastAsia="仿宋_GB2312" w:hint="eastAsia"/>
          <w:b/>
          <w:sz w:val="32"/>
        </w:rPr>
      </w:pPr>
      <w:r>
        <w:rPr>
          <w:rFonts w:ascii="仿宋_GB2312" w:eastAsia="仿宋_GB2312" w:hint="eastAsia"/>
          <w:b/>
          <w:sz w:val="32"/>
        </w:rPr>
        <w:t>说明··········································(1)</w:t>
      </w:r>
    </w:p>
    <w:p w:rsidR="00B73BAF" w:rsidRDefault="00B73BAF">
      <w:pPr>
        <w:rPr>
          <w:rFonts w:ascii="仿宋_GB2312" w:eastAsia="仿宋_GB2312" w:hint="eastAsia"/>
          <w:b/>
          <w:sz w:val="32"/>
        </w:rPr>
      </w:pPr>
      <w:r>
        <w:rPr>
          <w:rFonts w:ascii="仿宋_GB2312" w:eastAsia="仿宋_GB2312" w:hint="eastAsia"/>
          <w:b/>
          <w:sz w:val="32"/>
        </w:rPr>
        <w:t>马克思主义·科学社会主义······················(1)</w:t>
      </w:r>
    </w:p>
    <w:p w:rsidR="00B73BAF" w:rsidRDefault="00B73BAF">
      <w:pPr>
        <w:rPr>
          <w:rFonts w:ascii="仿宋_GB2312" w:eastAsia="仿宋_GB2312" w:hint="eastAsia"/>
          <w:b/>
          <w:sz w:val="32"/>
        </w:rPr>
      </w:pPr>
      <w:bookmarkStart w:id="1" w:name="OLE_LINK160"/>
      <w:r>
        <w:rPr>
          <w:rFonts w:ascii="仿宋_GB2312" w:eastAsia="仿宋_GB2312" w:hint="eastAsia"/>
          <w:b/>
          <w:sz w:val="32"/>
        </w:rPr>
        <w:t>党史·党建</w:t>
      </w:r>
      <w:bookmarkEnd w:id="1"/>
      <w:r>
        <w:rPr>
          <w:rFonts w:ascii="仿宋_GB2312" w:eastAsia="仿宋_GB2312" w:hint="eastAsia"/>
          <w:b/>
          <w:sz w:val="32"/>
        </w:rPr>
        <w:t>····································(</w:t>
      </w:r>
      <w:r w:rsidR="00512272">
        <w:rPr>
          <w:rFonts w:ascii="仿宋_GB2312" w:eastAsia="仿宋_GB2312" w:hint="eastAsia"/>
          <w:b/>
          <w:sz w:val="32"/>
        </w:rPr>
        <w:t>4</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哲学····································</w:t>
      </w:r>
      <w:r w:rsidR="000B7EC1">
        <w:rPr>
          <w:rFonts w:ascii="仿宋_GB2312" w:eastAsia="仿宋_GB2312" w:hint="eastAsia"/>
          <w:b/>
          <w:sz w:val="32"/>
        </w:rPr>
        <w:t>·····</w:t>
      </w:r>
      <w:r w:rsidR="00512272">
        <w:rPr>
          <w:rFonts w:ascii="仿宋_GB2312" w:eastAsia="仿宋_GB2312" w:hint="eastAsia"/>
          <w:b/>
          <w:sz w:val="32"/>
        </w:rPr>
        <w:t>·</w:t>
      </w:r>
      <w:r>
        <w:rPr>
          <w:rFonts w:ascii="仿宋_GB2312" w:eastAsia="仿宋_GB2312" w:hint="eastAsia"/>
          <w:b/>
          <w:sz w:val="32"/>
        </w:rPr>
        <w:t>(</w:t>
      </w:r>
      <w:r w:rsidR="00512272">
        <w:rPr>
          <w:rFonts w:ascii="仿宋_GB2312" w:eastAsia="仿宋_GB2312" w:hint="eastAsia"/>
          <w:b/>
          <w:sz w:val="32"/>
        </w:rPr>
        <w:t>8</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理论经济·····································(1</w:t>
      </w:r>
      <w:r w:rsidR="00512272">
        <w:rPr>
          <w:rFonts w:ascii="仿宋_GB2312" w:eastAsia="仿宋_GB2312" w:hint="eastAsia"/>
          <w:b/>
          <w:sz w:val="32"/>
        </w:rPr>
        <w:t>3</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应用经济·····································(</w:t>
      </w:r>
      <w:r w:rsidR="00512272">
        <w:rPr>
          <w:rFonts w:ascii="仿宋_GB2312" w:eastAsia="仿宋_GB2312" w:hint="eastAsia"/>
          <w:b/>
          <w:sz w:val="32"/>
        </w:rPr>
        <w:t>17</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统计学·······································(2</w:t>
      </w:r>
      <w:r w:rsidR="00512272">
        <w:rPr>
          <w:rFonts w:ascii="仿宋_GB2312" w:eastAsia="仿宋_GB2312" w:hint="eastAsia"/>
          <w:b/>
          <w:sz w:val="32"/>
        </w:rPr>
        <w:t>2</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政治学·······································(</w:t>
      </w:r>
      <w:r w:rsidR="00A318B1">
        <w:rPr>
          <w:rFonts w:ascii="仿宋_GB2312" w:eastAsia="仿宋_GB2312" w:hint="eastAsia"/>
          <w:b/>
          <w:sz w:val="32"/>
        </w:rPr>
        <w:t>2</w:t>
      </w:r>
      <w:r w:rsidR="00512272">
        <w:rPr>
          <w:rFonts w:ascii="仿宋_GB2312" w:eastAsia="仿宋_GB2312" w:hint="eastAsia"/>
          <w:b/>
          <w:sz w:val="32"/>
        </w:rPr>
        <w:t>5</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法学·········································(</w:t>
      </w:r>
      <w:r w:rsidR="009B7A60">
        <w:rPr>
          <w:rFonts w:ascii="仿宋_GB2312" w:eastAsia="仿宋_GB2312" w:hint="eastAsia"/>
          <w:b/>
          <w:sz w:val="32"/>
        </w:rPr>
        <w:t>3</w:t>
      </w:r>
      <w:r w:rsidR="00512272">
        <w:rPr>
          <w:rFonts w:ascii="仿宋_GB2312" w:eastAsia="仿宋_GB2312" w:hint="eastAsia"/>
          <w:b/>
          <w:sz w:val="32"/>
        </w:rPr>
        <w:t>2</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社会学·······································(</w:t>
      </w:r>
      <w:r w:rsidR="00512272">
        <w:rPr>
          <w:rFonts w:ascii="仿宋_GB2312" w:eastAsia="仿宋_GB2312" w:hint="eastAsia"/>
          <w:b/>
          <w:sz w:val="32"/>
        </w:rPr>
        <w:t>37</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人口学·······································(</w:t>
      </w:r>
      <w:r w:rsidR="00512272">
        <w:rPr>
          <w:rFonts w:ascii="仿宋_GB2312" w:eastAsia="仿宋_GB2312" w:hint="eastAsia"/>
          <w:b/>
          <w:sz w:val="32"/>
        </w:rPr>
        <w:t>4</w:t>
      </w:r>
      <w:r w:rsidR="00767C50">
        <w:rPr>
          <w:rFonts w:ascii="仿宋_GB2312" w:eastAsia="仿宋_GB2312" w:hint="eastAsia"/>
          <w:b/>
          <w:sz w:val="32"/>
        </w:rPr>
        <w:t>1</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民族</w:t>
      </w:r>
      <w:r w:rsidR="00512272">
        <w:rPr>
          <w:rFonts w:ascii="仿宋_GB2312" w:eastAsia="仿宋_GB2312" w:hint="eastAsia"/>
          <w:b/>
          <w:sz w:val="32"/>
        </w:rPr>
        <w:t>学</w:t>
      </w:r>
      <w:r>
        <w:rPr>
          <w:rFonts w:ascii="仿宋_GB2312" w:eastAsia="仿宋_GB2312" w:hint="eastAsia"/>
          <w:b/>
          <w:sz w:val="32"/>
        </w:rPr>
        <w:t>·········</w:t>
      </w:r>
      <w:r w:rsidR="00512272">
        <w:rPr>
          <w:rFonts w:ascii="仿宋_GB2312" w:eastAsia="仿宋_GB2312" w:hint="eastAsia"/>
          <w:b/>
          <w:sz w:val="32"/>
        </w:rPr>
        <w:t>·····</w:t>
      </w:r>
      <w:r>
        <w:rPr>
          <w:rFonts w:ascii="仿宋_GB2312" w:eastAsia="仿宋_GB2312" w:hint="eastAsia"/>
          <w:b/>
          <w:sz w:val="32"/>
        </w:rPr>
        <w:t>····</w:t>
      </w:r>
      <w:r w:rsidR="00512272">
        <w:rPr>
          <w:rFonts w:ascii="仿宋_GB2312" w:eastAsia="仿宋_GB2312" w:hint="eastAsia"/>
          <w:b/>
          <w:sz w:val="32"/>
        </w:rPr>
        <w:t>·</w:t>
      </w:r>
      <w:r>
        <w:rPr>
          <w:rFonts w:ascii="仿宋_GB2312" w:eastAsia="仿宋_GB2312" w:hint="eastAsia"/>
          <w:b/>
          <w:sz w:val="32"/>
        </w:rPr>
        <w:t>····················(</w:t>
      </w:r>
      <w:r w:rsidR="00512272">
        <w:rPr>
          <w:rFonts w:ascii="仿宋_GB2312" w:eastAsia="仿宋_GB2312" w:hint="eastAsia"/>
          <w:b/>
          <w:sz w:val="32"/>
        </w:rPr>
        <w:t>4</w:t>
      </w:r>
      <w:r w:rsidR="00D94C97">
        <w:rPr>
          <w:rFonts w:ascii="仿宋_GB2312" w:eastAsia="仿宋_GB2312" w:hint="eastAsia"/>
          <w:b/>
          <w:sz w:val="32"/>
        </w:rPr>
        <w:t>3</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国际问题研究·································(</w:t>
      </w:r>
      <w:r w:rsidR="00512272">
        <w:rPr>
          <w:rFonts w:ascii="仿宋_GB2312" w:eastAsia="仿宋_GB2312" w:hint="eastAsia"/>
          <w:b/>
          <w:sz w:val="32"/>
        </w:rPr>
        <w:t>4</w:t>
      </w:r>
      <w:r w:rsidR="00D94C97">
        <w:rPr>
          <w:rFonts w:ascii="仿宋_GB2312" w:eastAsia="仿宋_GB2312" w:hint="eastAsia"/>
          <w:b/>
          <w:sz w:val="32"/>
        </w:rPr>
        <w:t>7</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中国历史·····································(</w:t>
      </w:r>
      <w:r w:rsidR="00512272">
        <w:rPr>
          <w:rFonts w:ascii="仿宋_GB2312" w:eastAsia="仿宋_GB2312" w:hint="eastAsia"/>
          <w:b/>
          <w:sz w:val="32"/>
        </w:rPr>
        <w:t>5</w:t>
      </w:r>
      <w:r w:rsidR="00D94C97">
        <w:rPr>
          <w:rFonts w:ascii="仿宋_GB2312" w:eastAsia="仿宋_GB2312" w:hint="eastAsia"/>
          <w:b/>
          <w:sz w:val="32"/>
        </w:rPr>
        <w:t>2</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世界历史·····································(</w:t>
      </w:r>
      <w:r w:rsidR="00512272">
        <w:rPr>
          <w:rFonts w:ascii="仿宋_GB2312" w:eastAsia="仿宋_GB2312" w:hint="eastAsia"/>
          <w:b/>
          <w:sz w:val="32"/>
        </w:rPr>
        <w:t>5</w:t>
      </w:r>
      <w:r w:rsidR="00767C50">
        <w:rPr>
          <w:rFonts w:ascii="仿宋_GB2312" w:eastAsia="仿宋_GB2312" w:hint="eastAsia"/>
          <w:b/>
          <w:sz w:val="32"/>
        </w:rPr>
        <w:t>5</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考古学·······································(</w:t>
      </w:r>
      <w:r w:rsidR="00512272">
        <w:rPr>
          <w:rFonts w:ascii="仿宋_GB2312" w:eastAsia="仿宋_GB2312" w:hint="eastAsia"/>
          <w:b/>
          <w:sz w:val="32"/>
        </w:rPr>
        <w:t>5</w:t>
      </w:r>
      <w:r w:rsidR="00D94C97">
        <w:rPr>
          <w:rFonts w:ascii="仿宋_GB2312" w:eastAsia="仿宋_GB2312" w:hint="eastAsia"/>
          <w:b/>
          <w:sz w:val="32"/>
        </w:rPr>
        <w:t>7</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宗教学·······································(</w:t>
      </w:r>
      <w:r w:rsidR="00512272">
        <w:rPr>
          <w:rFonts w:ascii="仿宋_GB2312" w:eastAsia="仿宋_GB2312" w:hint="eastAsia"/>
          <w:b/>
          <w:sz w:val="32"/>
        </w:rPr>
        <w:t>59</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中国文学·····································(</w:t>
      </w:r>
      <w:r w:rsidR="00512272">
        <w:rPr>
          <w:rFonts w:ascii="仿宋_GB2312" w:eastAsia="仿宋_GB2312" w:hint="eastAsia"/>
          <w:b/>
          <w:sz w:val="32"/>
        </w:rPr>
        <w:t>6</w:t>
      </w:r>
      <w:r w:rsidR="00D94C97">
        <w:rPr>
          <w:rFonts w:ascii="仿宋_GB2312" w:eastAsia="仿宋_GB2312" w:hint="eastAsia"/>
          <w:b/>
          <w:sz w:val="32"/>
        </w:rPr>
        <w:t>0</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外国文学·····································(</w:t>
      </w:r>
      <w:r w:rsidR="00512272">
        <w:rPr>
          <w:rFonts w:ascii="仿宋_GB2312" w:eastAsia="仿宋_GB2312" w:hint="eastAsia"/>
          <w:b/>
          <w:sz w:val="32"/>
        </w:rPr>
        <w:t>6</w:t>
      </w:r>
      <w:r w:rsidR="00D94C97">
        <w:rPr>
          <w:rFonts w:ascii="仿宋_GB2312" w:eastAsia="仿宋_GB2312" w:hint="eastAsia"/>
          <w:b/>
          <w:sz w:val="32"/>
        </w:rPr>
        <w:t>4</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lastRenderedPageBreak/>
        <w:t>语言学·······································(</w:t>
      </w:r>
      <w:r w:rsidR="00512272">
        <w:rPr>
          <w:rFonts w:ascii="仿宋_GB2312" w:eastAsia="仿宋_GB2312" w:hint="eastAsia"/>
          <w:b/>
          <w:sz w:val="32"/>
        </w:rPr>
        <w:t>6</w:t>
      </w:r>
      <w:r w:rsidR="00D94C97">
        <w:rPr>
          <w:rFonts w:ascii="仿宋_GB2312" w:eastAsia="仿宋_GB2312" w:hint="eastAsia"/>
          <w:b/>
          <w:sz w:val="32"/>
        </w:rPr>
        <w:t>5</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新闻学与传播学·······························(</w:t>
      </w:r>
      <w:r w:rsidR="001C2B7D">
        <w:rPr>
          <w:rFonts w:ascii="仿宋_GB2312" w:eastAsia="仿宋_GB2312" w:hint="eastAsia"/>
          <w:b/>
          <w:sz w:val="32"/>
        </w:rPr>
        <w:t>7</w:t>
      </w:r>
      <w:r w:rsidR="00D94C97">
        <w:rPr>
          <w:rFonts w:ascii="仿宋_GB2312" w:eastAsia="仿宋_GB2312" w:hint="eastAsia"/>
          <w:b/>
          <w:sz w:val="32"/>
        </w:rPr>
        <w:t>0</w:t>
      </w:r>
      <w:r>
        <w:rPr>
          <w:rFonts w:ascii="仿宋_GB2312" w:eastAsia="仿宋_GB2312" w:hint="eastAsia"/>
          <w:b/>
          <w:sz w:val="32"/>
        </w:rPr>
        <w:t>)</w:t>
      </w:r>
    </w:p>
    <w:p w:rsidR="00B73BAF" w:rsidRDefault="00B73BAF">
      <w:pPr>
        <w:rPr>
          <w:rFonts w:ascii="仿宋_GB2312" w:eastAsia="仿宋_GB2312" w:hint="eastAsia"/>
          <w:b/>
          <w:sz w:val="32"/>
        </w:rPr>
      </w:pPr>
      <w:r>
        <w:rPr>
          <w:rFonts w:ascii="仿宋_GB2312" w:eastAsia="仿宋_GB2312" w:hint="eastAsia"/>
          <w:b/>
          <w:sz w:val="32"/>
        </w:rPr>
        <w:t>图书馆·情报与文献学·························(</w:t>
      </w:r>
      <w:r w:rsidR="00512272">
        <w:rPr>
          <w:rFonts w:ascii="仿宋_GB2312" w:eastAsia="仿宋_GB2312" w:hint="eastAsia"/>
          <w:b/>
          <w:sz w:val="32"/>
        </w:rPr>
        <w:t>7</w:t>
      </w:r>
      <w:r w:rsidR="00D94C97">
        <w:rPr>
          <w:rFonts w:ascii="仿宋_GB2312" w:eastAsia="仿宋_GB2312" w:hint="eastAsia"/>
          <w:b/>
          <w:sz w:val="32"/>
        </w:rPr>
        <w:t>4</w:t>
      </w:r>
      <w:r>
        <w:rPr>
          <w:rFonts w:ascii="仿宋_GB2312" w:eastAsia="仿宋_GB2312" w:hint="eastAsia"/>
          <w:b/>
          <w:sz w:val="32"/>
        </w:rPr>
        <w:t>)</w:t>
      </w:r>
    </w:p>
    <w:p w:rsidR="00B73BAF" w:rsidRDefault="00B73BAF">
      <w:pPr>
        <w:rPr>
          <w:rFonts w:ascii="仿宋_GB2312" w:eastAsia="仿宋_GB2312" w:hint="eastAsia"/>
          <w:b/>
          <w:sz w:val="32"/>
        </w:rPr>
      </w:pPr>
      <w:bookmarkStart w:id="2" w:name="OLE_LINK73"/>
      <w:bookmarkStart w:id="3" w:name="OLE_LINK74"/>
      <w:r>
        <w:rPr>
          <w:rFonts w:ascii="仿宋_GB2312" w:eastAsia="仿宋_GB2312" w:hint="eastAsia"/>
          <w:b/>
          <w:sz w:val="32"/>
        </w:rPr>
        <w:t>体育学</w:t>
      </w:r>
      <w:bookmarkEnd w:id="2"/>
      <w:bookmarkEnd w:id="3"/>
      <w:r>
        <w:rPr>
          <w:rFonts w:ascii="仿宋_GB2312" w:eastAsia="仿宋_GB2312" w:hint="eastAsia"/>
          <w:b/>
          <w:sz w:val="32"/>
        </w:rPr>
        <w:t>·······································(</w:t>
      </w:r>
      <w:r w:rsidR="00512272">
        <w:rPr>
          <w:rFonts w:ascii="仿宋_GB2312" w:eastAsia="仿宋_GB2312" w:hint="eastAsia"/>
          <w:b/>
          <w:sz w:val="32"/>
        </w:rPr>
        <w:t>7</w:t>
      </w:r>
      <w:r w:rsidR="00D94C97">
        <w:rPr>
          <w:rFonts w:ascii="仿宋_GB2312" w:eastAsia="仿宋_GB2312" w:hint="eastAsia"/>
          <w:b/>
          <w:sz w:val="32"/>
        </w:rPr>
        <w:t>7</w:t>
      </w:r>
      <w:r>
        <w:rPr>
          <w:rFonts w:ascii="仿宋_GB2312" w:eastAsia="仿宋_GB2312" w:hint="eastAsia"/>
          <w:b/>
          <w:sz w:val="32"/>
        </w:rPr>
        <w:t>)</w:t>
      </w:r>
    </w:p>
    <w:p w:rsidR="00E334FC" w:rsidRDefault="00B73BAF">
      <w:pPr>
        <w:rPr>
          <w:rFonts w:ascii="仿宋_GB2312" w:eastAsia="仿宋_GB2312"/>
          <w:b/>
          <w:sz w:val="32"/>
        </w:rPr>
        <w:sectPr w:rsidR="00E334FC">
          <w:footerReference w:type="default" r:id="rId8"/>
          <w:pgSz w:w="11906" w:h="16838"/>
          <w:pgMar w:top="1361" w:right="1797" w:bottom="1361" w:left="1797" w:header="851" w:footer="992" w:gutter="0"/>
          <w:pgNumType w:start="1"/>
          <w:cols w:space="720"/>
          <w:docGrid w:type="lines" w:linePitch="312"/>
        </w:sectPr>
      </w:pPr>
      <w:r>
        <w:rPr>
          <w:rFonts w:ascii="仿宋_GB2312" w:eastAsia="仿宋_GB2312" w:hint="eastAsia"/>
          <w:b/>
          <w:sz w:val="32"/>
        </w:rPr>
        <w:t>管理学·······································(</w:t>
      </w:r>
      <w:r w:rsidR="00512272">
        <w:rPr>
          <w:rFonts w:ascii="仿宋_GB2312" w:eastAsia="仿宋_GB2312" w:hint="eastAsia"/>
          <w:b/>
          <w:sz w:val="32"/>
        </w:rPr>
        <w:t>8</w:t>
      </w:r>
      <w:r w:rsidR="00D94C97">
        <w:rPr>
          <w:rFonts w:ascii="仿宋_GB2312" w:eastAsia="仿宋_GB2312" w:hint="eastAsia"/>
          <w:b/>
          <w:sz w:val="32"/>
        </w:rPr>
        <w:t>2</w:t>
      </w:r>
      <w:r>
        <w:rPr>
          <w:rFonts w:ascii="仿宋_GB2312" w:eastAsia="仿宋_GB2312" w:hint="eastAsia"/>
          <w:b/>
          <w:sz w:val="32"/>
        </w:rPr>
        <w:t>)</w:t>
      </w:r>
    </w:p>
    <w:p w:rsidR="00E334FC" w:rsidRDefault="00E334FC" w:rsidP="00E334FC">
      <w:pPr>
        <w:widowControl/>
        <w:jc w:val="center"/>
        <w:rPr>
          <w:rFonts w:ascii="黑体" w:eastAsia="黑体" w:cs="宋体"/>
          <w:bCs/>
          <w:color w:val="000000"/>
          <w:kern w:val="0"/>
          <w:sz w:val="44"/>
          <w:szCs w:val="44"/>
        </w:rPr>
      </w:pPr>
    </w:p>
    <w:p w:rsidR="00E334FC" w:rsidRDefault="00E334FC" w:rsidP="00A14B37">
      <w:pPr>
        <w:widowControl/>
        <w:spacing w:afterLines="50" w:after="156"/>
        <w:jc w:val="center"/>
        <w:rPr>
          <w:rFonts w:ascii="黑体" w:eastAsia="黑体" w:cs="宋体"/>
          <w:bCs/>
          <w:color w:val="000000"/>
          <w:kern w:val="0"/>
          <w:sz w:val="44"/>
          <w:szCs w:val="44"/>
        </w:rPr>
      </w:pPr>
      <w:r>
        <w:rPr>
          <w:rFonts w:ascii="黑体" w:eastAsia="黑体" w:cs="宋体" w:hint="eastAsia"/>
          <w:bCs/>
          <w:color w:val="000000"/>
          <w:kern w:val="0"/>
          <w:sz w:val="44"/>
          <w:szCs w:val="44"/>
        </w:rPr>
        <w:t>说</w:t>
      </w:r>
      <w:r w:rsidR="00AE6AED">
        <w:rPr>
          <w:rFonts w:ascii="黑体" w:eastAsia="黑体" w:cs="宋体" w:hint="eastAsia"/>
          <w:bCs/>
          <w:color w:val="000000"/>
          <w:kern w:val="0"/>
          <w:sz w:val="44"/>
          <w:szCs w:val="44"/>
        </w:rPr>
        <w:t xml:space="preserve">  </w:t>
      </w:r>
      <w:r>
        <w:rPr>
          <w:rFonts w:ascii="黑体" w:eastAsia="黑体" w:cs="宋体" w:hint="eastAsia"/>
          <w:bCs/>
          <w:color w:val="000000"/>
          <w:kern w:val="0"/>
          <w:sz w:val="44"/>
          <w:szCs w:val="44"/>
        </w:rPr>
        <w:t>明</w:t>
      </w:r>
    </w:p>
    <w:p w:rsidR="00AE6AED" w:rsidRDefault="00AE6AED" w:rsidP="00AE6AED">
      <w:pPr>
        <w:ind w:firstLineChars="200" w:firstLine="640"/>
        <w:rPr>
          <w:rFonts w:ascii="仿宋_GB2312" w:eastAsia="仿宋_GB2312" w:cs="Courier New" w:hint="eastAsia"/>
          <w:bCs/>
          <w:sz w:val="32"/>
          <w:szCs w:val="21"/>
        </w:rPr>
      </w:pPr>
      <w:r>
        <w:rPr>
          <w:rFonts w:ascii="仿宋_GB2312" w:eastAsia="仿宋_GB2312" w:cs="Courier New" w:hint="eastAsia"/>
          <w:bCs/>
          <w:sz w:val="32"/>
          <w:szCs w:val="21"/>
        </w:rPr>
        <w:t>一、申报国家社科基金项目的指导思想是，</w:t>
      </w:r>
      <w:r w:rsidRPr="00AB4F50">
        <w:rPr>
          <w:rFonts w:ascii="仿宋_GB2312" w:eastAsia="仿宋_GB2312" w:hAnsi="华文中宋" w:hint="eastAsia"/>
          <w:sz w:val="32"/>
          <w:szCs w:val="32"/>
        </w:rPr>
        <w:t>高举中国特色社会主义伟大旗帜，以</w:t>
      </w:r>
      <w:r w:rsidRPr="00AB4F50">
        <w:rPr>
          <w:rFonts w:ascii="仿宋_GB2312" w:eastAsia="仿宋_GB2312" w:hAnsi="华文中宋"/>
          <w:sz w:val="32"/>
          <w:szCs w:val="32"/>
        </w:rPr>
        <w:t>马克思列宁主义、毛泽东思想、</w:t>
      </w:r>
      <w:r w:rsidRPr="00AB4F50">
        <w:rPr>
          <w:rFonts w:ascii="仿宋_GB2312" w:eastAsia="仿宋_GB2312" w:hAnsi="华文中宋" w:hint="eastAsia"/>
          <w:sz w:val="32"/>
          <w:szCs w:val="32"/>
        </w:rPr>
        <w:t>邓小平理论、“三个代表”重要思想、科学发展观</w:t>
      </w:r>
      <w:r>
        <w:rPr>
          <w:rFonts w:ascii="仿宋_GB2312" w:eastAsia="仿宋_GB2312" w:hAnsi="华文中宋" w:hint="eastAsia"/>
          <w:sz w:val="32"/>
          <w:szCs w:val="32"/>
        </w:rPr>
        <w:t>、</w:t>
      </w:r>
      <w:r w:rsidRPr="00153F2C">
        <w:rPr>
          <w:rFonts w:ascii="仿宋_GB2312" w:eastAsia="仿宋_GB2312" w:hAnsi="华文中宋" w:hint="eastAsia"/>
          <w:sz w:val="32"/>
          <w:szCs w:val="32"/>
        </w:rPr>
        <w:t>习近平新时代中国特色社会主义思想</w:t>
      </w:r>
      <w:r w:rsidRPr="00AB4F50">
        <w:rPr>
          <w:rFonts w:ascii="仿宋_GB2312" w:eastAsia="仿宋_GB2312" w:hAnsi="华文中宋" w:hint="eastAsia"/>
          <w:sz w:val="32"/>
          <w:szCs w:val="32"/>
        </w:rPr>
        <w:t>为指导，</w:t>
      </w:r>
      <w:r w:rsidRPr="003F6569">
        <w:rPr>
          <w:rFonts w:ascii="仿宋_GB2312" w:eastAsia="仿宋_GB2312" w:hAnsi="华文中宋" w:hint="eastAsia"/>
          <w:sz w:val="32"/>
          <w:szCs w:val="32"/>
        </w:rPr>
        <w:t>深入贯彻落实党的十九大和十九届二中、三中全会精神，贯彻全国宣传思想工作会议精神，落实《中共中央关于加快构建中国特色哲学社会科学的意见》，</w:t>
      </w:r>
      <w:r w:rsidRPr="00AB4F50">
        <w:rPr>
          <w:rFonts w:ascii="仿宋_GB2312" w:eastAsia="仿宋_GB2312" w:hAnsi="华文中宋" w:hint="eastAsia"/>
          <w:sz w:val="32"/>
          <w:szCs w:val="32"/>
        </w:rPr>
        <w:t>坚持解放思想、实事求是、与时俱进</w:t>
      </w:r>
      <w:r>
        <w:rPr>
          <w:rFonts w:ascii="仿宋_GB2312" w:eastAsia="仿宋_GB2312" w:hAnsi="华文中宋" w:hint="eastAsia"/>
          <w:sz w:val="32"/>
          <w:szCs w:val="32"/>
        </w:rPr>
        <w:t>、</w:t>
      </w:r>
      <w:r w:rsidRPr="003F6569">
        <w:rPr>
          <w:rFonts w:ascii="仿宋_GB2312" w:eastAsia="仿宋_GB2312" w:hAnsi="华文中宋" w:hint="eastAsia"/>
          <w:sz w:val="32"/>
          <w:szCs w:val="32"/>
        </w:rPr>
        <w:t>求真务实，</w:t>
      </w:r>
      <w:r w:rsidRPr="00AB4F50">
        <w:rPr>
          <w:rFonts w:ascii="仿宋_GB2312" w:eastAsia="仿宋_GB2312" w:hAnsi="华文中宋" w:hint="eastAsia"/>
          <w:sz w:val="32"/>
          <w:szCs w:val="32"/>
        </w:rPr>
        <w:t>坚持以重大现实问题为主攻方向，坚持基础研究和应用研究并重，发挥国家社科基金示范引导作用，</w:t>
      </w:r>
      <w:r>
        <w:rPr>
          <w:rFonts w:ascii="仿宋_GB2312" w:eastAsia="仿宋_GB2312" w:hAnsi="华文中宋" w:hint="eastAsia"/>
          <w:sz w:val="32"/>
          <w:szCs w:val="32"/>
        </w:rPr>
        <w:t>加快</w:t>
      </w:r>
      <w:r w:rsidRPr="00AB4F50">
        <w:rPr>
          <w:rFonts w:ascii="仿宋_GB2312" w:eastAsia="仿宋_GB2312" w:hAnsi="华文中宋" w:hint="eastAsia"/>
          <w:sz w:val="32"/>
          <w:szCs w:val="32"/>
        </w:rPr>
        <w:t>构建中国特色哲学社会科学，为党和国家工作大局服务，为繁荣发展哲学社会科学服务</w:t>
      </w:r>
      <w:r w:rsidRPr="00B41A2C">
        <w:rPr>
          <w:rFonts w:ascii="仿宋_GB2312" w:eastAsia="仿宋_GB2312" w:hAnsi="华文中宋" w:hint="eastAsia"/>
          <w:b/>
          <w:sz w:val="32"/>
          <w:szCs w:val="32"/>
        </w:rPr>
        <w:t>。</w:t>
      </w:r>
    </w:p>
    <w:p w:rsidR="00AE6AED" w:rsidRDefault="00AE6AED" w:rsidP="00AE6AED">
      <w:pPr>
        <w:pStyle w:val="a5"/>
        <w:ind w:firstLineChars="200" w:firstLine="640"/>
        <w:rPr>
          <w:rFonts w:ascii="仿宋_GB2312" w:eastAsia="仿宋_GB2312" w:hint="eastAsia"/>
          <w:bCs/>
          <w:sz w:val="32"/>
        </w:rPr>
      </w:pPr>
      <w:r>
        <w:rPr>
          <w:rFonts w:ascii="仿宋_GB2312" w:eastAsia="仿宋_GB2312" w:hint="eastAsia"/>
          <w:bCs/>
          <w:sz w:val="32"/>
        </w:rPr>
        <w:t>二、《国家社科基金项目2019年度课题指南》</w:t>
      </w:r>
      <w:bookmarkStart w:id="4" w:name="OLE_LINK4"/>
      <w:bookmarkStart w:id="5" w:name="OLE_LINK5"/>
      <w:bookmarkStart w:id="6" w:name="OLE_LINK6"/>
      <w:r w:rsidRPr="0048709E">
        <w:rPr>
          <w:rFonts w:ascii="仿宋_GB2312" w:eastAsia="仿宋_GB2312" w:hint="eastAsia"/>
          <w:bCs/>
          <w:sz w:val="32"/>
        </w:rPr>
        <w:t>围绕深入</w:t>
      </w:r>
      <w:r w:rsidRPr="003F6569">
        <w:rPr>
          <w:rFonts w:ascii="仿宋_GB2312" w:eastAsia="仿宋_GB2312" w:hint="eastAsia"/>
          <w:bCs/>
          <w:sz w:val="32"/>
        </w:rPr>
        <w:t>学习贯彻习近平新时代中国特色社会主义思想、党的十九大和十九届二中、三中全会精神，</w:t>
      </w:r>
      <w:bookmarkEnd w:id="4"/>
      <w:bookmarkEnd w:id="5"/>
      <w:bookmarkEnd w:id="6"/>
      <w:r>
        <w:rPr>
          <w:rFonts w:ascii="仿宋_GB2312" w:eastAsia="仿宋_GB2312" w:hint="eastAsia"/>
          <w:bCs/>
          <w:sz w:val="32"/>
        </w:rPr>
        <w:t>在相关学科中拟定了一批重要选题，申请人</w:t>
      </w:r>
      <w:r w:rsidRPr="00444C49">
        <w:rPr>
          <w:rFonts w:ascii="仿宋_GB2312" w:eastAsia="仿宋_GB2312" w:hint="eastAsia"/>
          <w:bCs/>
          <w:sz w:val="32"/>
        </w:rPr>
        <w:t>可结合自己的学术专长和研究基础选择申报。</w:t>
      </w:r>
    </w:p>
    <w:p w:rsidR="00AE6AED" w:rsidRDefault="00AE6AED" w:rsidP="00AE6AED">
      <w:pPr>
        <w:pStyle w:val="a5"/>
        <w:ind w:firstLineChars="200" w:firstLine="640"/>
        <w:rPr>
          <w:rFonts w:ascii="仿宋_GB2312" w:eastAsia="仿宋_GB2312"/>
          <w:bCs/>
          <w:sz w:val="32"/>
        </w:rPr>
      </w:pPr>
      <w:r>
        <w:rPr>
          <w:rFonts w:ascii="仿宋_GB2312" w:eastAsia="仿宋_GB2312" w:hint="eastAsia"/>
          <w:bCs/>
          <w:sz w:val="32"/>
        </w:rPr>
        <w:t>三、申报国家社科基金项目，</w:t>
      </w:r>
      <w:r w:rsidRPr="00156CC8">
        <w:rPr>
          <w:rFonts w:ascii="仿宋_GB2312" w:eastAsia="仿宋_GB2312" w:hint="eastAsia"/>
          <w:bCs/>
          <w:sz w:val="32"/>
        </w:rPr>
        <w:t>要体现鲜明的</w:t>
      </w:r>
      <w:r w:rsidRPr="003F6569">
        <w:rPr>
          <w:rFonts w:ascii="仿宋_GB2312" w:eastAsia="仿宋_GB2312" w:hint="eastAsia"/>
          <w:bCs/>
          <w:sz w:val="32"/>
        </w:rPr>
        <w:t>时代特征、</w:t>
      </w:r>
      <w:r w:rsidRPr="00156CC8">
        <w:rPr>
          <w:rFonts w:ascii="仿宋_GB2312" w:eastAsia="仿宋_GB2312" w:hint="eastAsia"/>
          <w:bCs/>
          <w:sz w:val="32"/>
        </w:rPr>
        <w:t>问题导向和创新意识，着力推出体现国家水准的研究成果。</w:t>
      </w:r>
      <w:r>
        <w:rPr>
          <w:rFonts w:ascii="仿宋_GB2312" w:eastAsia="仿宋_GB2312" w:hint="eastAsia"/>
          <w:bCs/>
          <w:sz w:val="32"/>
        </w:rPr>
        <w:t>基础研究</w:t>
      </w:r>
      <w:r>
        <w:rPr>
          <w:rFonts w:ascii="仿宋_GB2312" w:eastAsia="仿宋_GB2312" w:hint="eastAsia"/>
          <w:sz w:val="32"/>
          <w:szCs w:val="32"/>
        </w:rPr>
        <w:t>要</w:t>
      </w:r>
      <w:r w:rsidRPr="00156CC8">
        <w:rPr>
          <w:rFonts w:ascii="仿宋_GB2312" w:eastAsia="仿宋_GB2312" w:hint="eastAsia"/>
          <w:sz w:val="32"/>
          <w:szCs w:val="32"/>
        </w:rPr>
        <w:t>密切跟踪国内外学术发展和学科建设的前沿和动态，着力推进学科体系、学术体系、话语体系建设和创新，</w:t>
      </w:r>
      <w:r w:rsidRPr="00156CC8">
        <w:rPr>
          <w:rFonts w:ascii="仿宋_GB2312" w:eastAsia="仿宋_GB2312" w:hint="eastAsia"/>
          <w:sz w:val="32"/>
          <w:szCs w:val="32"/>
        </w:rPr>
        <w:lastRenderedPageBreak/>
        <w:t>力求具有原创性、开拓性和较高的学术思想价值；应用</w:t>
      </w:r>
      <w:r>
        <w:rPr>
          <w:rFonts w:ascii="仿宋_GB2312" w:eastAsia="仿宋_GB2312" w:hint="eastAsia"/>
          <w:sz w:val="32"/>
          <w:szCs w:val="32"/>
        </w:rPr>
        <w:t>研究</w:t>
      </w:r>
      <w:r w:rsidRPr="003F6569">
        <w:rPr>
          <w:rFonts w:ascii="仿宋_GB2312" w:eastAsia="仿宋_GB2312" w:hint="eastAsia"/>
          <w:bCs/>
          <w:sz w:val="32"/>
        </w:rPr>
        <w:t>要</w:t>
      </w:r>
      <w:proofErr w:type="gramStart"/>
      <w:r w:rsidRPr="003F6569">
        <w:rPr>
          <w:rFonts w:ascii="仿宋_GB2312" w:eastAsia="仿宋_GB2312" w:hint="eastAsia"/>
          <w:bCs/>
          <w:sz w:val="32"/>
        </w:rPr>
        <w:t>立足党</w:t>
      </w:r>
      <w:proofErr w:type="gramEnd"/>
      <w:r w:rsidRPr="003F6569">
        <w:rPr>
          <w:rFonts w:ascii="仿宋_GB2312" w:eastAsia="仿宋_GB2312" w:hint="eastAsia"/>
          <w:bCs/>
          <w:sz w:val="32"/>
        </w:rPr>
        <w:t>和国家事业发展需要，聚焦经济社会</w:t>
      </w:r>
      <w:r w:rsidRPr="00156CC8">
        <w:rPr>
          <w:rFonts w:ascii="仿宋_GB2312" w:eastAsia="仿宋_GB2312" w:hint="eastAsia"/>
          <w:sz w:val="32"/>
          <w:szCs w:val="32"/>
        </w:rPr>
        <w:t>发展中的全局性、战略性和前瞻性的重大理论与实践问题，</w:t>
      </w:r>
      <w:r>
        <w:rPr>
          <w:rFonts w:ascii="仿宋_GB2312" w:eastAsia="仿宋_GB2312" w:hint="eastAsia"/>
          <w:sz w:val="32"/>
          <w:szCs w:val="32"/>
        </w:rPr>
        <w:t>力求具有现实性、针对性和较强的决策参考价值。</w:t>
      </w:r>
    </w:p>
    <w:p w:rsidR="00AE6AED" w:rsidRDefault="00AE6AED" w:rsidP="00AE6AED">
      <w:pPr>
        <w:pStyle w:val="a5"/>
        <w:ind w:firstLineChars="200" w:firstLine="640"/>
        <w:rPr>
          <w:rFonts w:ascii="仿宋_GB2312" w:eastAsia="仿宋_GB2312"/>
          <w:bCs/>
          <w:sz w:val="32"/>
        </w:rPr>
      </w:pPr>
      <w:r>
        <w:rPr>
          <w:rFonts w:ascii="仿宋_GB2312" w:eastAsia="仿宋_GB2312" w:hint="eastAsia"/>
          <w:bCs/>
          <w:sz w:val="32"/>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w:t>
      </w:r>
      <w:r w:rsidRPr="009C7F98">
        <w:rPr>
          <w:rFonts w:ascii="仿宋_GB2312" w:eastAsia="仿宋_GB2312" w:hint="eastAsia"/>
          <w:bCs/>
          <w:sz w:val="32"/>
        </w:rPr>
        <w:t>（198</w:t>
      </w:r>
      <w:r>
        <w:rPr>
          <w:rFonts w:ascii="仿宋_GB2312" w:eastAsia="仿宋_GB2312" w:hint="eastAsia"/>
          <w:bCs/>
          <w:sz w:val="32"/>
        </w:rPr>
        <w:t>4</w:t>
      </w:r>
      <w:r w:rsidRPr="009C7F98">
        <w:rPr>
          <w:rFonts w:ascii="仿宋_GB2312" w:eastAsia="仿宋_GB2312" w:hint="eastAsia"/>
          <w:bCs/>
          <w:sz w:val="32"/>
        </w:rPr>
        <w:t>年3月</w:t>
      </w:r>
      <w:r>
        <w:rPr>
          <w:rFonts w:ascii="仿宋_GB2312" w:eastAsia="仿宋_GB2312" w:hint="eastAsia"/>
          <w:bCs/>
          <w:sz w:val="32"/>
        </w:rPr>
        <w:t>5</w:t>
      </w:r>
      <w:r w:rsidRPr="009C7F98">
        <w:rPr>
          <w:rFonts w:ascii="仿宋_GB2312" w:eastAsia="仿宋_GB2312" w:hint="eastAsia"/>
          <w:bCs/>
          <w:sz w:val="32"/>
        </w:rPr>
        <w:t>日后出生）</w:t>
      </w:r>
      <w:r>
        <w:rPr>
          <w:rFonts w:ascii="仿宋_GB2312" w:eastAsia="仿宋_GB2312" w:hint="eastAsia"/>
          <w:bCs/>
          <w:sz w:val="32"/>
        </w:rPr>
        <w:t>。课题组成员或推荐人须征得本人同意并签字确认，否则视为违规申报。申请人可以根据研究的实际需要，吸收境外研究人员作为课题组成员参与申请。</w:t>
      </w:r>
      <w:r>
        <w:rPr>
          <w:rFonts w:ascii="仿宋_GB2312" w:eastAsia="仿宋_GB2312" w:hint="eastAsia"/>
          <w:sz w:val="32"/>
          <w:szCs w:val="32"/>
        </w:rPr>
        <w:t>全日制在读研究生不能申请，具备申报条件的在职博士生（博士后）从所在工作单位申请。</w:t>
      </w:r>
    </w:p>
    <w:p w:rsidR="00AE6AED" w:rsidRDefault="00AE6AED" w:rsidP="00AE6AED">
      <w:pPr>
        <w:ind w:firstLineChars="200" w:firstLine="640"/>
        <w:rPr>
          <w:rFonts w:ascii="仿宋_GB2312" w:eastAsia="仿宋_GB2312" w:cs="Courier New"/>
          <w:bCs/>
          <w:sz w:val="32"/>
        </w:rPr>
      </w:pPr>
      <w:r>
        <w:rPr>
          <w:rFonts w:ascii="仿宋_GB2312" w:eastAsia="仿宋_GB2312" w:cs="Courier New" w:hint="eastAsia"/>
          <w:bCs/>
          <w:sz w:val="32"/>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AE6AED" w:rsidRDefault="00AE6AED" w:rsidP="00AE6AED">
      <w:pPr>
        <w:pStyle w:val="a5"/>
        <w:ind w:firstLineChars="200" w:firstLine="640"/>
        <w:rPr>
          <w:rFonts w:ascii="仿宋_GB2312" w:eastAsia="仿宋_GB2312"/>
          <w:bCs/>
          <w:sz w:val="32"/>
        </w:rPr>
      </w:pPr>
      <w:r>
        <w:rPr>
          <w:rFonts w:ascii="仿宋_GB2312" w:eastAsia="仿宋_GB2312" w:hint="eastAsia"/>
          <w:bCs/>
          <w:sz w:val="32"/>
        </w:rPr>
        <w:lastRenderedPageBreak/>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AE6AED" w:rsidRDefault="00AE6AED" w:rsidP="00AE6AED">
      <w:pPr>
        <w:pStyle w:val="a5"/>
        <w:ind w:firstLineChars="200" w:firstLine="640"/>
        <w:rPr>
          <w:rFonts w:ascii="仿宋_GB2312" w:eastAsia="仿宋_GB2312" w:hint="eastAsia"/>
          <w:bCs/>
          <w:sz w:val="32"/>
        </w:rPr>
      </w:pPr>
      <w:r>
        <w:rPr>
          <w:rFonts w:ascii="仿宋_GB2312" w:eastAsia="仿宋_GB2312" w:hint="eastAsia"/>
          <w:bCs/>
          <w:sz w:val="32"/>
        </w:rPr>
        <w:t>七、《国家社科基金项目2019年度课题指南》条目</w:t>
      </w:r>
      <w:r w:rsidRPr="00BA36AC">
        <w:rPr>
          <w:rFonts w:ascii="仿宋_GB2312" w:eastAsia="仿宋_GB2312" w:hint="eastAsia"/>
          <w:bCs/>
          <w:sz w:val="32"/>
        </w:rPr>
        <w:t>分为</w:t>
      </w:r>
      <w:r>
        <w:rPr>
          <w:rFonts w:ascii="仿宋_GB2312" w:eastAsia="仿宋_GB2312" w:hint="eastAsia"/>
          <w:bCs/>
          <w:sz w:val="32"/>
        </w:rPr>
        <w:t>具体</w:t>
      </w:r>
      <w:r w:rsidRPr="00BA36AC">
        <w:rPr>
          <w:rFonts w:ascii="仿宋_GB2312" w:eastAsia="仿宋_GB2312" w:hint="eastAsia"/>
          <w:bCs/>
          <w:sz w:val="32"/>
        </w:rPr>
        <w:t>条目</w:t>
      </w:r>
      <w:r>
        <w:rPr>
          <w:rFonts w:ascii="仿宋_GB2312" w:eastAsia="仿宋_GB2312" w:hint="eastAsia"/>
          <w:bCs/>
          <w:sz w:val="32"/>
        </w:rPr>
        <w:t>（带*号）</w:t>
      </w:r>
      <w:r w:rsidRPr="00BA36AC">
        <w:rPr>
          <w:rFonts w:ascii="仿宋_GB2312" w:eastAsia="仿宋_GB2312" w:hint="eastAsia"/>
          <w:bCs/>
          <w:sz w:val="32"/>
        </w:rPr>
        <w:t>和方向性条目两类。</w:t>
      </w:r>
      <w:r>
        <w:rPr>
          <w:rFonts w:ascii="仿宋_GB2312" w:eastAsia="仿宋_GB2312" w:hint="eastAsia"/>
          <w:bCs/>
          <w:sz w:val="32"/>
        </w:rPr>
        <w:t>具体条目的申报，可选择不同的研究角度、方法和侧重点，也可对条目的文字表述做出适当修改。方向性条目只规定研究范围和方向，申请人要据此自行设计具体题目。</w:t>
      </w:r>
      <w:r w:rsidRPr="003F6569">
        <w:rPr>
          <w:rFonts w:ascii="仿宋_GB2312" w:eastAsia="仿宋_GB2312" w:hint="eastAsia"/>
          <w:bCs/>
          <w:sz w:val="32"/>
        </w:rPr>
        <w:t>具体条目和方向性条目均可申报重点项目。</w:t>
      </w:r>
      <w:r>
        <w:rPr>
          <w:rFonts w:ascii="仿宋_GB2312" w:eastAsia="仿宋_GB2312" w:hint="eastAsia"/>
          <w:bCs/>
          <w:sz w:val="32"/>
        </w:rPr>
        <w:t>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w:t>
      </w:r>
      <w:r w:rsidRPr="003F6569">
        <w:rPr>
          <w:rFonts w:ascii="仿宋_GB2312" w:eastAsia="仿宋_GB2312" w:hint="eastAsia"/>
          <w:bCs/>
          <w:sz w:val="32"/>
        </w:rPr>
        <w:t>避免引起歧义或争议。</w:t>
      </w:r>
    </w:p>
    <w:p w:rsidR="00AE6AED" w:rsidRDefault="00AE6AED" w:rsidP="00AE6AED">
      <w:pPr>
        <w:pStyle w:val="a5"/>
        <w:ind w:firstLineChars="200" w:firstLine="640"/>
        <w:rPr>
          <w:rFonts w:ascii="仿宋_GB2312" w:eastAsia="仿宋_GB2312"/>
          <w:bCs/>
          <w:sz w:val="32"/>
        </w:rPr>
      </w:pPr>
      <w:r>
        <w:rPr>
          <w:rFonts w:ascii="仿宋_GB2312" w:eastAsia="仿宋_GB2312" w:hint="eastAsia"/>
          <w:bCs/>
          <w:sz w:val="32"/>
        </w:rPr>
        <w:t>八、2019年度国家社科基金项目继续实行限额申报，限额指标另行下达。各地社科规划办、在京委托管理机构和申请单位要着力提高申报质量，适当控制申报数量，特别是要减少同类选题重复申报。</w:t>
      </w:r>
    </w:p>
    <w:p w:rsidR="00AE6AED" w:rsidRDefault="00AE6AED" w:rsidP="00AE6AED">
      <w:pPr>
        <w:pStyle w:val="a5"/>
        <w:ind w:firstLineChars="200" w:firstLine="640"/>
        <w:rPr>
          <w:rFonts w:ascii="仿宋_GB2312" w:eastAsia="仿宋_GB2312"/>
          <w:bCs/>
          <w:sz w:val="32"/>
        </w:rPr>
      </w:pPr>
      <w:r>
        <w:rPr>
          <w:rFonts w:ascii="仿宋_GB2312" w:eastAsia="仿宋_GB2312" w:hint="eastAsia"/>
          <w:bCs/>
          <w:sz w:val="32"/>
        </w:rPr>
        <w:lastRenderedPageBreak/>
        <w:t>九、申报课题的资助额度为：</w:t>
      </w:r>
      <w:r w:rsidRPr="00BA36AC">
        <w:rPr>
          <w:rFonts w:ascii="仿宋_GB2312" w:eastAsia="仿宋_GB2312" w:hint="eastAsia"/>
          <w:bCs/>
          <w:sz w:val="32"/>
        </w:rPr>
        <w:t>重点项目35万元，一般项目和青年项目20万元。</w:t>
      </w:r>
      <w:r>
        <w:rPr>
          <w:rFonts w:ascii="仿宋_GB2312" w:eastAsia="仿宋_GB2312" w:hint="eastAsia"/>
          <w:bCs/>
          <w:sz w:val="32"/>
        </w:rPr>
        <w:t>申请人应按照《国家社会科学基金管理办法》和《</w:t>
      </w:r>
      <w:r w:rsidRPr="005A10C9">
        <w:rPr>
          <w:rFonts w:ascii="仿宋_GB2312" w:eastAsia="仿宋_GB2312" w:hint="eastAsia"/>
          <w:bCs/>
          <w:sz w:val="32"/>
        </w:rPr>
        <w:t>国家社会科学基金项目资金管理办法</w:t>
      </w:r>
      <w:r>
        <w:rPr>
          <w:rFonts w:ascii="仿宋_GB2312" w:eastAsia="仿宋_GB2312" w:hint="eastAsia"/>
          <w:bCs/>
          <w:sz w:val="32"/>
        </w:rPr>
        <w:t>》（</w:t>
      </w:r>
      <w:r w:rsidRPr="00A14B37">
        <w:rPr>
          <w:rFonts w:ascii="仿宋_GB2312" w:eastAsia="仿宋_GB2312" w:hint="eastAsia"/>
          <w:bCs/>
          <w:sz w:val="32"/>
        </w:rPr>
        <w:t>详见</w:t>
      </w:r>
      <w:r>
        <w:rPr>
          <w:rFonts w:ascii="仿宋_GB2312" w:eastAsia="仿宋_GB2312" w:hint="eastAsia"/>
          <w:bCs/>
          <w:sz w:val="32"/>
        </w:rPr>
        <w:t>我办网站）的要求，根据实际需要编制科学合理的经费预算。</w:t>
      </w:r>
    </w:p>
    <w:p w:rsidR="00AE6AED" w:rsidRDefault="00AE6AED" w:rsidP="00AE6AED">
      <w:pPr>
        <w:pStyle w:val="a5"/>
        <w:ind w:firstLineChars="200" w:firstLine="640"/>
        <w:rPr>
          <w:rFonts w:ascii="仿宋_GB2312" w:eastAsia="仿宋_GB2312"/>
          <w:bCs/>
          <w:sz w:val="32"/>
        </w:rPr>
      </w:pPr>
      <w:r>
        <w:rPr>
          <w:rFonts w:ascii="仿宋_GB2312" w:eastAsia="仿宋_GB2312" w:hint="eastAsia"/>
          <w:bCs/>
          <w:sz w:val="32"/>
        </w:rPr>
        <w:t>十、国家社科基金项目的完成时限，基础理论研究一般为3—5年，应用对策研究一般为2—3年。</w:t>
      </w:r>
    </w:p>
    <w:p w:rsidR="00AE6AED" w:rsidRPr="001C42C7" w:rsidRDefault="00AE6AED" w:rsidP="00AE6AED">
      <w:pPr>
        <w:pStyle w:val="a6"/>
        <w:rPr>
          <w:rFonts w:ascii="仿宋_GB2312" w:eastAsia="仿宋_GB2312"/>
          <w:bCs/>
          <w:i/>
          <w:sz w:val="32"/>
        </w:rPr>
      </w:pPr>
      <w:r>
        <w:rPr>
          <w:rFonts w:ascii="仿宋_GB2312" w:eastAsia="仿宋_GB2312"/>
          <w:bCs/>
          <w:sz w:val="32"/>
        </w:rPr>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Pr>
          <w:rFonts w:ascii="仿宋_GB2312" w:eastAsia="仿宋_GB2312"/>
          <w:bCs/>
          <w:sz w:val="32"/>
        </w:rPr>
        <w:t>研</w:t>
      </w:r>
      <w:proofErr w:type="gramEnd"/>
      <w:r>
        <w:rPr>
          <w:rFonts w:ascii="仿宋_GB2312" w:eastAsia="仿宋_GB2312"/>
          <w:bCs/>
          <w:sz w:val="32"/>
        </w:rPr>
        <w:t>国家级项目的课题组成员最多参与一个国家社科基金项目申请。（2）在</w:t>
      </w:r>
      <w:proofErr w:type="gramStart"/>
      <w:r>
        <w:rPr>
          <w:rFonts w:ascii="仿宋_GB2312" w:eastAsia="仿宋_GB2312"/>
          <w:bCs/>
          <w:sz w:val="32"/>
        </w:rPr>
        <w:t>研</w:t>
      </w:r>
      <w:proofErr w:type="gramEnd"/>
      <w:r>
        <w:rPr>
          <w:rFonts w:ascii="仿宋_GB2312" w:eastAsia="仿宋_GB2312"/>
          <w:bCs/>
          <w:sz w:val="32"/>
        </w:rPr>
        <w:t>的国家社科基金项目、国家自然科学基金项目及其他国家级科研项目的负责人不能申请新的国家社科基金项目（</w:t>
      </w:r>
      <w:proofErr w:type="gramStart"/>
      <w:r>
        <w:rPr>
          <w:rFonts w:ascii="仿宋_GB2312" w:eastAsia="仿宋_GB2312"/>
          <w:bCs/>
          <w:sz w:val="32"/>
        </w:rPr>
        <w:t>结项证书</w:t>
      </w:r>
      <w:proofErr w:type="gramEnd"/>
      <w:r>
        <w:rPr>
          <w:rFonts w:ascii="仿宋_GB2312" w:eastAsia="仿宋_GB2312"/>
          <w:bCs/>
          <w:sz w:val="32"/>
        </w:rPr>
        <w:t>标注日期在2019年3月</w:t>
      </w:r>
      <w:r>
        <w:rPr>
          <w:rFonts w:ascii="仿宋_GB2312" w:eastAsia="仿宋_GB2312" w:hint="eastAsia"/>
          <w:bCs/>
          <w:sz w:val="32"/>
        </w:rPr>
        <w:t>5</w:t>
      </w:r>
      <w:r>
        <w:rPr>
          <w:rFonts w:ascii="仿宋_GB2312" w:eastAsia="仿宋_GB2312"/>
          <w:bCs/>
          <w:sz w:val="32"/>
        </w:rPr>
        <w:t>日之前的</w:t>
      </w:r>
      <w:r>
        <w:rPr>
          <w:rFonts w:ascii="仿宋_GB2312" w:eastAsia="仿宋_GB2312" w:hint="eastAsia"/>
          <w:bCs/>
          <w:sz w:val="32"/>
        </w:rPr>
        <w:t>，</w:t>
      </w:r>
      <w:r w:rsidRPr="003F6569">
        <w:rPr>
          <w:rFonts w:ascii="仿宋_GB2312" w:eastAsia="仿宋_GB2312" w:hint="eastAsia"/>
          <w:bCs/>
          <w:sz w:val="32"/>
        </w:rPr>
        <w:t>或在3月5日前已向我办</w:t>
      </w:r>
      <w:proofErr w:type="gramStart"/>
      <w:r w:rsidRPr="003F6569">
        <w:rPr>
          <w:rFonts w:ascii="仿宋_GB2312" w:eastAsia="仿宋_GB2312" w:hint="eastAsia"/>
          <w:bCs/>
          <w:sz w:val="32"/>
        </w:rPr>
        <w:t>提交结项材料</w:t>
      </w:r>
      <w:proofErr w:type="gramEnd"/>
      <w:r w:rsidRPr="003F6569">
        <w:rPr>
          <w:rFonts w:ascii="仿宋_GB2312" w:eastAsia="仿宋_GB2312" w:hint="eastAsia"/>
          <w:bCs/>
          <w:sz w:val="32"/>
        </w:rPr>
        <w:t>的，</w:t>
      </w:r>
      <w:r w:rsidRPr="003F6569">
        <w:rPr>
          <w:rFonts w:ascii="仿宋_GB2312" w:eastAsia="仿宋_GB2312"/>
          <w:bCs/>
          <w:sz w:val="32"/>
        </w:rPr>
        <w:t>可以申请</w:t>
      </w:r>
      <w:r w:rsidRPr="003F6569">
        <w:rPr>
          <w:rFonts w:ascii="仿宋_GB2312" w:eastAsia="仿宋_GB2312" w:hint="eastAsia"/>
          <w:bCs/>
          <w:sz w:val="32"/>
        </w:rPr>
        <w:t>本年度项目。</w:t>
      </w:r>
      <w:proofErr w:type="gramStart"/>
      <w:r w:rsidRPr="003F6569">
        <w:rPr>
          <w:rFonts w:ascii="仿宋_GB2312" w:eastAsia="仿宋_GB2312" w:hint="eastAsia"/>
          <w:bCs/>
          <w:sz w:val="32"/>
        </w:rPr>
        <w:t>后者具体</w:t>
      </w:r>
      <w:proofErr w:type="gramEnd"/>
      <w:r w:rsidRPr="003F6569">
        <w:rPr>
          <w:rFonts w:ascii="仿宋_GB2312" w:eastAsia="仿宋_GB2312" w:hint="eastAsia"/>
          <w:bCs/>
          <w:sz w:val="32"/>
        </w:rPr>
        <w:t>日期以各地</w:t>
      </w:r>
      <w:r>
        <w:rPr>
          <w:rFonts w:ascii="仿宋_GB2312" w:eastAsia="仿宋_GB2312" w:hint="eastAsia"/>
          <w:bCs/>
          <w:sz w:val="32"/>
        </w:rPr>
        <w:t>社科</w:t>
      </w:r>
      <w:r w:rsidRPr="003F6569">
        <w:rPr>
          <w:rFonts w:ascii="仿宋_GB2312" w:eastAsia="仿宋_GB2312" w:hint="eastAsia"/>
          <w:bCs/>
          <w:sz w:val="32"/>
        </w:rPr>
        <w:t>规划办</w:t>
      </w:r>
      <w:proofErr w:type="gramStart"/>
      <w:r w:rsidRPr="003F6569">
        <w:rPr>
          <w:rFonts w:ascii="仿宋_GB2312" w:eastAsia="仿宋_GB2312" w:hint="eastAsia"/>
          <w:bCs/>
          <w:sz w:val="32"/>
        </w:rPr>
        <w:t>寄出结项材料</w:t>
      </w:r>
      <w:proofErr w:type="gramEnd"/>
      <w:r w:rsidRPr="003F6569">
        <w:rPr>
          <w:rFonts w:ascii="仿宋_GB2312" w:eastAsia="仿宋_GB2312" w:hint="eastAsia"/>
          <w:bCs/>
          <w:sz w:val="32"/>
        </w:rPr>
        <w:t>时间或在国家社科基金科研创新服务管理平台中审核提交的时间为准</w:t>
      </w:r>
      <w:r w:rsidRPr="003F6569">
        <w:rPr>
          <w:rFonts w:ascii="仿宋_GB2312" w:eastAsia="仿宋_GB2312"/>
          <w:bCs/>
          <w:sz w:val="32"/>
        </w:rPr>
        <w:t>）</w:t>
      </w:r>
      <w:r>
        <w:rPr>
          <w:rFonts w:ascii="仿宋_GB2312" w:eastAsia="仿宋_GB2312"/>
          <w:bCs/>
          <w:sz w:val="32"/>
        </w:rPr>
        <w:t>。（3）申请国家自然科学基金项目及其他国家级科研项目的负责人同年度不能申请国家社科基金项目，其课题组成员也不能作为负责人以内容</w:t>
      </w:r>
      <w:r>
        <w:rPr>
          <w:rFonts w:ascii="仿宋_GB2312" w:eastAsia="仿宋_GB2312" w:hint="eastAsia"/>
          <w:bCs/>
          <w:sz w:val="32"/>
        </w:rPr>
        <w:t>基本</w:t>
      </w:r>
      <w:r>
        <w:rPr>
          <w:rFonts w:ascii="仿宋_GB2312" w:eastAsia="仿宋_GB2312"/>
          <w:bCs/>
          <w:sz w:val="32"/>
        </w:rPr>
        <w:t>相</w:t>
      </w:r>
      <w:r>
        <w:rPr>
          <w:rFonts w:ascii="仿宋_GB2312" w:eastAsia="仿宋_GB2312"/>
          <w:bCs/>
          <w:sz w:val="32"/>
        </w:rPr>
        <w:lastRenderedPageBreak/>
        <w:t>同或相近选题申请国家社科基金项目。（4）申请</w:t>
      </w:r>
      <w:r>
        <w:rPr>
          <w:rFonts w:ascii="仿宋_GB2312" w:eastAsia="仿宋_GB2312" w:hint="eastAsia"/>
          <w:bCs/>
          <w:sz w:val="32"/>
        </w:rPr>
        <w:t>2019年度</w:t>
      </w:r>
      <w:r>
        <w:rPr>
          <w:rFonts w:ascii="仿宋_GB2312" w:eastAsia="仿宋_GB2312"/>
          <w:bCs/>
          <w:sz w:val="32"/>
        </w:rPr>
        <w:t>教育部人文社会科学研究一般项目的负责人不能申请同年度国家社科基金项目</w:t>
      </w:r>
      <w:r w:rsidRPr="003F6569">
        <w:rPr>
          <w:rFonts w:ascii="仿宋_GB2312" w:eastAsia="仿宋_GB2312"/>
          <w:bCs/>
          <w:sz w:val="32"/>
        </w:rPr>
        <w:t>。</w:t>
      </w:r>
      <w:r w:rsidRPr="003F6569">
        <w:rPr>
          <w:rFonts w:ascii="仿宋_GB2312" w:eastAsia="仿宋_GB2312" w:hint="eastAsia"/>
          <w:bCs/>
          <w:sz w:val="32"/>
        </w:rPr>
        <w:t>（5）不得通过变换责任单位回避前述（1）—（4）条款规定，不得将内容基本相同或相近的申报材料以不同申请人的名义提出申请。</w:t>
      </w:r>
      <w:r>
        <w:rPr>
          <w:rFonts w:ascii="仿宋_GB2312" w:eastAsia="仿宋_GB2312"/>
          <w:bCs/>
          <w:sz w:val="32"/>
        </w:rPr>
        <w:t>（</w:t>
      </w:r>
      <w:r>
        <w:rPr>
          <w:rFonts w:ascii="仿宋_GB2312" w:eastAsia="仿宋_GB2312" w:hint="eastAsia"/>
          <w:bCs/>
          <w:sz w:val="32"/>
        </w:rPr>
        <w:t>6</w:t>
      </w:r>
      <w:r>
        <w:rPr>
          <w:rFonts w:ascii="仿宋_GB2312" w:eastAsia="仿宋_GB2312"/>
          <w:bCs/>
          <w:sz w:val="32"/>
        </w:rPr>
        <w:t>）凡在内容上与在</w:t>
      </w:r>
      <w:proofErr w:type="gramStart"/>
      <w:r>
        <w:rPr>
          <w:rFonts w:ascii="仿宋_GB2312" w:eastAsia="仿宋_GB2312"/>
          <w:bCs/>
          <w:sz w:val="32"/>
        </w:rPr>
        <w:t>研</w:t>
      </w:r>
      <w:proofErr w:type="gramEnd"/>
      <w:r>
        <w:rPr>
          <w:rFonts w:ascii="仿宋_GB2312" w:eastAsia="仿宋_GB2312"/>
          <w:bCs/>
          <w:sz w:val="32"/>
        </w:rPr>
        <w:t>或</w:t>
      </w:r>
      <w:proofErr w:type="gramStart"/>
      <w:r>
        <w:rPr>
          <w:rFonts w:ascii="仿宋_GB2312" w:eastAsia="仿宋_GB2312"/>
          <w:bCs/>
          <w:sz w:val="32"/>
        </w:rPr>
        <w:t>已结项的</w:t>
      </w:r>
      <w:proofErr w:type="gramEnd"/>
      <w:r>
        <w:rPr>
          <w:rFonts w:ascii="仿宋_GB2312" w:eastAsia="仿宋_GB2312"/>
          <w:bCs/>
          <w:sz w:val="32"/>
        </w:rPr>
        <w:t>各级各类项目有较大关联的，须在《申请书》中详细说明所申请项目与已承担项目的联系和区别，否则视为重复申请；不</w:t>
      </w:r>
      <w:proofErr w:type="gramStart"/>
      <w:r>
        <w:rPr>
          <w:rFonts w:ascii="仿宋_GB2312" w:eastAsia="仿宋_GB2312"/>
          <w:bCs/>
          <w:sz w:val="32"/>
        </w:rPr>
        <w:t>得以内容</w:t>
      </w:r>
      <w:proofErr w:type="gramEnd"/>
      <w:r>
        <w:rPr>
          <w:rFonts w:ascii="仿宋_GB2312" w:eastAsia="仿宋_GB2312"/>
          <w:bCs/>
          <w:sz w:val="32"/>
        </w:rPr>
        <w:t>基本相同或相近的同一成果申请多家基金项目结项。（</w:t>
      </w:r>
      <w:r>
        <w:rPr>
          <w:rFonts w:ascii="仿宋_GB2312" w:eastAsia="仿宋_GB2312" w:hint="eastAsia"/>
          <w:bCs/>
          <w:sz w:val="32"/>
        </w:rPr>
        <w:t>7</w:t>
      </w:r>
      <w:r>
        <w:rPr>
          <w:rFonts w:ascii="仿宋_GB2312" w:eastAsia="仿宋_GB2312"/>
          <w:bCs/>
          <w:sz w:val="32"/>
        </w:rPr>
        <w:t>）凡以博士学位论文或博士后出站报告为基础申报国家社科基金项目，须在《申请书》中注明所申请项目与学位论文（出站报告）的联系和区别，申请</w:t>
      </w:r>
      <w:proofErr w:type="gramStart"/>
      <w:r>
        <w:rPr>
          <w:rFonts w:ascii="仿宋_GB2312" w:eastAsia="仿宋_GB2312"/>
          <w:bCs/>
          <w:sz w:val="32"/>
        </w:rPr>
        <w:t>鉴定结项时</w:t>
      </w:r>
      <w:proofErr w:type="gramEnd"/>
      <w:r>
        <w:rPr>
          <w:rFonts w:ascii="仿宋_GB2312" w:eastAsia="仿宋_GB2312"/>
          <w:bCs/>
          <w:sz w:val="32"/>
        </w:rPr>
        <w:t>须提交学位论文（出站报告）原件。（</w:t>
      </w:r>
      <w:r>
        <w:rPr>
          <w:rFonts w:ascii="仿宋_GB2312" w:eastAsia="仿宋_GB2312" w:hint="eastAsia"/>
          <w:bCs/>
          <w:sz w:val="32"/>
        </w:rPr>
        <w:t>8</w:t>
      </w:r>
      <w:r>
        <w:rPr>
          <w:rFonts w:ascii="仿宋_GB2312" w:eastAsia="仿宋_GB2312"/>
          <w:bCs/>
          <w:sz w:val="32"/>
        </w:rPr>
        <w:t>）不</w:t>
      </w:r>
      <w:proofErr w:type="gramStart"/>
      <w:r>
        <w:rPr>
          <w:rFonts w:ascii="仿宋_GB2312" w:eastAsia="仿宋_GB2312"/>
          <w:bCs/>
          <w:sz w:val="32"/>
        </w:rPr>
        <w:t>得以已</w:t>
      </w:r>
      <w:proofErr w:type="gramEnd"/>
      <w:r>
        <w:rPr>
          <w:rFonts w:ascii="仿宋_GB2312" w:eastAsia="仿宋_GB2312"/>
          <w:bCs/>
          <w:sz w:val="32"/>
        </w:rPr>
        <w:t>出版的内容基本相同的研究成果申请国家社科基金项目。（</w:t>
      </w:r>
      <w:r>
        <w:rPr>
          <w:rFonts w:ascii="仿宋_GB2312" w:eastAsia="仿宋_GB2312" w:hint="eastAsia"/>
          <w:bCs/>
          <w:sz w:val="32"/>
        </w:rPr>
        <w:t>9</w:t>
      </w:r>
      <w:r>
        <w:rPr>
          <w:rFonts w:ascii="仿宋_GB2312" w:eastAsia="仿宋_GB2312"/>
          <w:bCs/>
          <w:sz w:val="32"/>
        </w:rPr>
        <w:t>）凡以国家社科基金项目名义发表阶段性成果或最终成果，不得同时标注多家基金项目资助字样。</w:t>
      </w:r>
    </w:p>
    <w:p w:rsidR="00AE6AED" w:rsidRDefault="00AE6AED" w:rsidP="00AE6AED">
      <w:pPr>
        <w:pStyle w:val="a6"/>
        <w:rPr>
          <w:rFonts w:ascii="仿宋_GB2312" w:eastAsia="仿宋_GB2312"/>
          <w:bCs/>
          <w:sz w:val="32"/>
        </w:rPr>
      </w:pPr>
      <w:r>
        <w:rPr>
          <w:rFonts w:ascii="仿宋_GB2312" w:eastAsia="仿宋_GB2312"/>
          <w:bCs/>
          <w:sz w:val="32"/>
        </w:rPr>
        <w:t>十二、</w:t>
      </w:r>
      <w:r w:rsidRPr="003F6569">
        <w:rPr>
          <w:rFonts w:ascii="仿宋_GB2312" w:eastAsia="仿宋_GB2312" w:hint="eastAsia"/>
          <w:bCs/>
          <w:sz w:val="32"/>
        </w:rPr>
        <w:t>贯彻落实中央《关于进一步加强科研诚信建设的若干意见》，</w:t>
      </w:r>
      <w:r>
        <w:rPr>
          <w:rFonts w:ascii="仿宋_GB2312" w:eastAsia="仿宋_GB2312"/>
          <w:bCs/>
          <w:sz w:val="32"/>
        </w:rPr>
        <w:t>申报课题须按照《国家社科基金项目申请书》和《国家社会科学基金项目课题论证活页》（以下简称《活页》）要求，如实填写材料，保证没有知识产权争议</w:t>
      </w:r>
      <w:r>
        <w:rPr>
          <w:rFonts w:ascii="仿宋_GB2312" w:eastAsia="仿宋_GB2312" w:hint="eastAsia"/>
          <w:bCs/>
          <w:sz w:val="32"/>
        </w:rPr>
        <w:t>，</w:t>
      </w:r>
      <w:r w:rsidRPr="003F6569">
        <w:rPr>
          <w:rFonts w:ascii="仿宋_GB2312" w:eastAsia="仿宋_GB2312" w:hint="eastAsia"/>
          <w:bCs/>
          <w:sz w:val="32"/>
        </w:rPr>
        <w:t>不得有违背科研诚信要求的行为</w:t>
      </w:r>
      <w:r w:rsidRPr="003F6569">
        <w:rPr>
          <w:rFonts w:ascii="仿宋_GB2312" w:eastAsia="仿宋_GB2312"/>
          <w:bCs/>
          <w:sz w:val="32"/>
        </w:rPr>
        <w:t>。</w:t>
      </w:r>
      <w:r>
        <w:rPr>
          <w:rFonts w:ascii="仿宋_GB2312" w:eastAsia="仿宋_GB2312"/>
          <w:bCs/>
          <w:sz w:val="32"/>
        </w:rPr>
        <w:t>凡存在弄虚作假、抄袭剽窃等行为的，一经发现查实，取消</w:t>
      </w:r>
      <w:r w:rsidR="001D4B66">
        <w:rPr>
          <w:rFonts w:ascii="仿宋_GB2312" w:eastAsia="仿宋_GB2312" w:cs="Courier New" w:hint="eastAsia"/>
          <w:bCs/>
          <w:sz w:val="32"/>
          <w:szCs w:val="21"/>
        </w:rPr>
        <w:t>五</w:t>
      </w:r>
      <w:r w:rsidRPr="003F6569">
        <w:rPr>
          <w:rFonts w:ascii="仿宋_GB2312" w:eastAsia="仿宋_GB2312" w:cs="Courier New"/>
          <w:bCs/>
          <w:sz w:val="32"/>
          <w:szCs w:val="21"/>
        </w:rPr>
        <w:t>年</w:t>
      </w:r>
      <w:r>
        <w:rPr>
          <w:rFonts w:ascii="仿宋_GB2312" w:eastAsia="仿宋_GB2312"/>
          <w:bCs/>
          <w:sz w:val="32"/>
        </w:rPr>
        <w:t>申报资格；如获立项即予撤项并通报批评。为保证申报评审的公正性和严肃性，评审</w:t>
      </w:r>
      <w:r>
        <w:rPr>
          <w:rFonts w:ascii="仿宋_GB2312" w:eastAsia="仿宋_GB2312"/>
          <w:bCs/>
          <w:sz w:val="32"/>
        </w:rPr>
        <w:lastRenderedPageBreak/>
        <w:t>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AE6AED" w:rsidRDefault="00AE6AED" w:rsidP="00AE6AED">
      <w:pPr>
        <w:pStyle w:val="a6"/>
        <w:ind w:firstLine="640"/>
        <w:rPr>
          <w:rFonts w:ascii="仿宋_GB2312" w:eastAsia="仿宋_GB2312"/>
          <w:bCs/>
          <w:sz w:val="32"/>
        </w:rPr>
      </w:pPr>
      <w:r>
        <w:rPr>
          <w:rFonts w:ascii="仿宋_GB2312" w:eastAsia="仿宋_GB2312"/>
          <w:bCs/>
          <w:sz w:val="32"/>
        </w:rPr>
        <w:t>十三、申报课题全部实行同行专家通讯初评，初评采用《活页》匿名方式，《活页》论证字数不超过七千字，要按《活页》中规定的方式列出前期相关研究成果。</w:t>
      </w:r>
    </w:p>
    <w:p w:rsidR="00AE6AED" w:rsidRDefault="00AE6AED" w:rsidP="00AE6AED">
      <w:pPr>
        <w:pStyle w:val="a5"/>
        <w:ind w:firstLineChars="200" w:firstLine="640"/>
        <w:rPr>
          <w:rFonts w:ascii="仿宋_GB2312" w:eastAsia="仿宋_GB2312" w:hint="eastAsia"/>
          <w:bCs/>
          <w:sz w:val="32"/>
        </w:rPr>
      </w:pPr>
      <w:r>
        <w:rPr>
          <w:rFonts w:ascii="仿宋_GB2312" w:eastAsia="仿宋_GB2312" w:hint="eastAsia"/>
          <w:bCs/>
          <w:sz w:val="32"/>
        </w:rPr>
        <w:t>十四、课题负责人在项目执行期间要遵守相关承诺，履行约定义务，按期完成研究任务，</w:t>
      </w:r>
      <w:proofErr w:type="gramStart"/>
      <w:r w:rsidRPr="003F6569">
        <w:rPr>
          <w:rFonts w:ascii="仿宋_GB2312" w:eastAsia="仿宋_GB2312" w:hint="eastAsia"/>
          <w:bCs/>
          <w:sz w:val="32"/>
        </w:rPr>
        <w:t>结项成果</w:t>
      </w:r>
      <w:proofErr w:type="gramEnd"/>
      <w:r w:rsidRPr="003F6569">
        <w:rPr>
          <w:rFonts w:ascii="仿宋_GB2312" w:eastAsia="仿宋_GB2312" w:hint="eastAsia"/>
          <w:bCs/>
          <w:sz w:val="32"/>
        </w:rPr>
        <w:t>形式原则上须与预期成果一致；</w:t>
      </w:r>
      <w:r>
        <w:rPr>
          <w:rFonts w:ascii="仿宋_GB2312" w:eastAsia="仿宋_GB2312" w:hint="eastAsia"/>
          <w:bCs/>
          <w:sz w:val="32"/>
        </w:rPr>
        <w:t>获准立项的《申请书》视为具有约束力的资助合同文本。最终成果实行匿名通讯鉴定，鉴定等级予以公布。除特殊情况外，最终研究成果须先鉴定、后出版，擅自出版者视为自行终止资助协议。</w:t>
      </w:r>
      <w:r w:rsidRPr="003F6569">
        <w:rPr>
          <w:rFonts w:ascii="仿宋_GB2312" w:eastAsia="仿宋_GB2312" w:hint="eastAsia"/>
          <w:bCs/>
          <w:sz w:val="32"/>
        </w:rPr>
        <w:t>如计划用少数民族语言文字或者外语撰写成果，请在《申请书》论证中予以说明。</w:t>
      </w:r>
    </w:p>
    <w:p w:rsidR="00AE6AED" w:rsidRDefault="00AE6AED" w:rsidP="00AE6AED">
      <w:pPr>
        <w:pStyle w:val="a6"/>
        <w:rPr>
          <w:rFonts w:ascii="仿宋_GB2312" w:eastAsia="仿宋_GB2312" w:cs="Courier New"/>
          <w:bCs/>
          <w:sz w:val="32"/>
          <w:szCs w:val="21"/>
        </w:rPr>
      </w:pPr>
      <w:r>
        <w:rPr>
          <w:rFonts w:ascii="仿宋_GB2312" w:eastAsia="仿宋_GB2312" w:cs="Courier New"/>
          <w:bCs/>
          <w:sz w:val="32"/>
          <w:szCs w:val="21"/>
        </w:rPr>
        <w:t>十五、项目申报材料从我办网站下载,或向受理单位索取。《申请书》经所在单位审查盖章后，报送本省（区、市）社科规划办或在京委托管理机构。</w:t>
      </w:r>
    </w:p>
    <w:p w:rsidR="00AE6AED" w:rsidRDefault="00AE6AED" w:rsidP="00AE6AED">
      <w:pPr>
        <w:pStyle w:val="a6"/>
        <w:rPr>
          <w:rFonts w:ascii="仿宋_GB2312" w:eastAsia="仿宋_GB2312" w:cs="Courier New" w:hint="eastAsia"/>
          <w:bCs/>
          <w:sz w:val="32"/>
          <w:szCs w:val="21"/>
        </w:rPr>
      </w:pPr>
      <w:r>
        <w:rPr>
          <w:rFonts w:ascii="仿宋_GB2312" w:eastAsia="仿宋_GB2312" w:cs="Courier New"/>
          <w:bCs/>
          <w:sz w:val="32"/>
          <w:szCs w:val="21"/>
        </w:rPr>
        <w:t>十六、各地社科规划办、在京委托管理机构和基层科研管理部门要加强对申报工作的组织和指导，</w:t>
      </w:r>
      <w:r w:rsidRPr="009C7F98">
        <w:rPr>
          <w:rFonts w:ascii="仿宋_GB2312" w:eastAsia="仿宋_GB2312" w:cs="Courier New"/>
          <w:bCs/>
          <w:sz w:val="32"/>
          <w:szCs w:val="21"/>
        </w:rPr>
        <w:t>严格审核申报资格、前期研究成果的真实性、课题组的研究实力和必备条件</w:t>
      </w:r>
      <w:r w:rsidRPr="009C7F98">
        <w:rPr>
          <w:rFonts w:ascii="仿宋_GB2312" w:eastAsia="仿宋_GB2312" w:cs="Courier New"/>
          <w:bCs/>
          <w:sz w:val="32"/>
          <w:szCs w:val="21"/>
        </w:rPr>
        <w:lastRenderedPageBreak/>
        <w:t>等，</w:t>
      </w:r>
      <w:r>
        <w:rPr>
          <w:rFonts w:ascii="仿宋_GB2312" w:eastAsia="仿宋_GB2312" w:cs="Courier New"/>
          <w:bCs/>
          <w:sz w:val="32"/>
          <w:szCs w:val="21"/>
        </w:rPr>
        <w:t>签署明确意见</w:t>
      </w:r>
      <w:r>
        <w:rPr>
          <w:rFonts w:ascii="仿宋_GB2312" w:eastAsia="仿宋_GB2312" w:cs="Courier New" w:hint="eastAsia"/>
          <w:bCs/>
          <w:sz w:val="32"/>
          <w:szCs w:val="21"/>
        </w:rPr>
        <w:t>后上报我办</w:t>
      </w:r>
      <w:r>
        <w:rPr>
          <w:rFonts w:ascii="仿宋_GB2312" w:eastAsia="仿宋_GB2312" w:cs="Courier New"/>
          <w:bCs/>
          <w:sz w:val="32"/>
          <w:szCs w:val="21"/>
        </w:rPr>
        <w:t>。</w:t>
      </w:r>
    </w:p>
    <w:p w:rsidR="00AE6AED" w:rsidRDefault="00AE6AED" w:rsidP="00AE6AED">
      <w:pPr>
        <w:pStyle w:val="a6"/>
        <w:rPr>
          <w:rFonts w:ascii="仿宋_GB2312" w:eastAsia="仿宋_GB2312" w:cs="Courier New"/>
          <w:bCs/>
          <w:sz w:val="32"/>
          <w:szCs w:val="21"/>
        </w:rPr>
      </w:pPr>
      <w:r>
        <w:rPr>
          <w:rFonts w:ascii="仿宋_GB2312" w:eastAsia="仿宋_GB2312" w:cs="Courier New"/>
          <w:bCs/>
          <w:sz w:val="32"/>
          <w:szCs w:val="21"/>
        </w:rPr>
        <w:t>十七、各省（区、市）社科规划办受理当地的课题申报，新疆生产建设兵团社科规划办受理兵团的课题申报，中国社会科学院科研局受理本院的课题申报，中央党校</w:t>
      </w:r>
      <w:r>
        <w:rPr>
          <w:rFonts w:ascii="仿宋_GB2312" w:eastAsia="仿宋_GB2312" w:cs="Courier New" w:hint="eastAsia"/>
          <w:bCs/>
          <w:sz w:val="32"/>
          <w:szCs w:val="21"/>
        </w:rPr>
        <w:t>（国家行政学院）</w:t>
      </w:r>
      <w:r>
        <w:rPr>
          <w:rFonts w:ascii="仿宋_GB2312" w:eastAsia="仿宋_GB2312" w:cs="Courier New"/>
          <w:bCs/>
          <w:sz w:val="32"/>
          <w:szCs w:val="21"/>
        </w:rPr>
        <w:t>科研部受理中央国家机关及在京直属单位的课题申报，教育部社科司受理中央各部委所属在京普通高等院校的课题申报，全军社科规划办受理军队系统（含地方军队院校）的课题申报。全国社科</w:t>
      </w:r>
      <w:r>
        <w:rPr>
          <w:rFonts w:ascii="仿宋_GB2312" w:eastAsia="仿宋_GB2312" w:cs="Courier New" w:hint="eastAsia"/>
          <w:bCs/>
          <w:sz w:val="32"/>
          <w:szCs w:val="21"/>
        </w:rPr>
        <w:t>工作</w:t>
      </w:r>
      <w:r>
        <w:rPr>
          <w:rFonts w:ascii="仿宋_GB2312" w:eastAsia="仿宋_GB2312" w:cs="Courier New"/>
          <w:bCs/>
          <w:sz w:val="32"/>
          <w:szCs w:val="21"/>
        </w:rPr>
        <w:t>办不直接受理个人申报。</w:t>
      </w:r>
    </w:p>
    <w:p w:rsidR="00AE6AED" w:rsidRDefault="00AE6AED" w:rsidP="00AE6AED">
      <w:pPr>
        <w:pStyle w:val="a6"/>
        <w:rPr>
          <w:rFonts w:ascii="仿宋_GB2312" w:eastAsia="仿宋_GB2312"/>
          <w:bCs/>
          <w:sz w:val="32"/>
          <w:szCs w:val="20"/>
        </w:rPr>
      </w:pPr>
      <w:r>
        <w:rPr>
          <w:rFonts w:ascii="仿宋_GB2312" w:eastAsia="仿宋_GB2312" w:hint="eastAsia"/>
          <w:bCs/>
          <w:sz w:val="32"/>
          <w:szCs w:val="20"/>
        </w:rPr>
        <w:t>十八、</w:t>
      </w:r>
      <w:r>
        <w:rPr>
          <w:rFonts w:ascii="仿宋_GB2312" w:eastAsia="仿宋_GB2312" w:cs="Courier New" w:hint="eastAsia"/>
          <w:bCs/>
          <w:sz w:val="32"/>
          <w:szCs w:val="21"/>
        </w:rPr>
        <w:t>各地社科规划办、在京委托管理机构</w:t>
      </w:r>
      <w:r>
        <w:rPr>
          <w:rFonts w:ascii="仿宋_GB2312" w:eastAsia="仿宋_GB2312" w:hint="eastAsia"/>
          <w:bCs/>
          <w:sz w:val="32"/>
          <w:szCs w:val="20"/>
        </w:rPr>
        <w:t>和基层科研管理部门要按规定做好申报数据录入、打印报表、纸本《申请书》与《活页》及电子版《申请书》（</w:t>
      </w:r>
      <w:r>
        <w:rPr>
          <w:rFonts w:ascii="仿宋_GB2312" w:eastAsia="仿宋_GB2312" w:hint="eastAsia"/>
          <w:bCs/>
          <w:sz w:val="32"/>
        </w:rPr>
        <w:t>WORD文件格式</w:t>
      </w:r>
      <w:r>
        <w:rPr>
          <w:rFonts w:ascii="仿宋_GB2312" w:eastAsia="仿宋_GB2312" w:hint="eastAsia"/>
          <w:bCs/>
          <w:sz w:val="32"/>
          <w:szCs w:val="20"/>
        </w:rPr>
        <w:t>）的汇总报送等工作。各地社科规划办、在京委托管理机构要按申报单位和申请人分类汇总后，将电子版《申请书》统一刻录成光盘，随同纸质版申请材料一同报送我办。</w:t>
      </w:r>
    </w:p>
    <w:p w:rsidR="00B63DCD" w:rsidRDefault="00AE6AED" w:rsidP="00AE6AED">
      <w:pPr>
        <w:pStyle w:val="a6"/>
        <w:rPr>
          <w:rFonts w:ascii="仿宋_GB2312" w:eastAsia="仿宋_GB2312" w:hint="eastAsia"/>
          <w:bCs/>
          <w:sz w:val="32"/>
          <w:szCs w:val="20"/>
        </w:rPr>
      </w:pPr>
      <w:r>
        <w:rPr>
          <w:rFonts w:ascii="仿宋_GB2312" w:eastAsia="仿宋_GB2312"/>
          <w:bCs/>
          <w:sz w:val="32"/>
          <w:szCs w:val="20"/>
        </w:rPr>
        <w:t>十九、课题申报时间为</w:t>
      </w:r>
      <w:r w:rsidRPr="007C7BA2">
        <w:rPr>
          <w:rFonts w:ascii="黑体" w:eastAsia="黑体" w:hAnsi="黑体"/>
          <w:bCs/>
          <w:sz w:val="32"/>
          <w:szCs w:val="20"/>
        </w:rPr>
        <w:t>201</w:t>
      </w:r>
      <w:r w:rsidRPr="007C7BA2">
        <w:rPr>
          <w:rFonts w:ascii="黑体" w:eastAsia="黑体" w:hAnsi="黑体" w:hint="eastAsia"/>
          <w:bCs/>
          <w:sz w:val="32"/>
          <w:szCs w:val="20"/>
        </w:rPr>
        <w:t>8</w:t>
      </w:r>
      <w:r w:rsidRPr="007C7BA2">
        <w:rPr>
          <w:rFonts w:ascii="黑体" w:eastAsia="黑体" w:hAnsi="黑体"/>
          <w:bCs/>
          <w:sz w:val="32"/>
          <w:szCs w:val="20"/>
        </w:rPr>
        <w:t>年12月</w:t>
      </w:r>
      <w:r w:rsidRPr="007C7BA2">
        <w:rPr>
          <w:rFonts w:ascii="黑体" w:eastAsia="黑体" w:hAnsi="黑体" w:hint="eastAsia"/>
          <w:bCs/>
          <w:sz w:val="32"/>
          <w:szCs w:val="20"/>
        </w:rPr>
        <w:t>2</w:t>
      </w:r>
      <w:r w:rsidR="00175612">
        <w:rPr>
          <w:rFonts w:ascii="黑体" w:eastAsia="黑体" w:hAnsi="黑体" w:hint="eastAsia"/>
          <w:bCs/>
          <w:sz w:val="32"/>
          <w:szCs w:val="20"/>
        </w:rPr>
        <w:t>5</w:t>
      </w:r>
      <w:r w:rsidRPr="007C7BA2">
        <w:rPr>
          <w:rFonts w:ascii="黑体" w:eastAsia="黑体" w:hAnsi="黑体"/>
          <w:bCs/>
          <w:sz w:val="32"/>
          <w:szCs w:val="20"/>
        </w:rPr>
        <w:t>日至2019年3月5日。</w:t>
      </w:r>
      <w:r>
        <w:rPr>
          <w:rFonts w:ascii="仿宋_GB2312" w:eastAsia="仿宋_GB2312"/>
          <w:bCs/>
          <w:sz w:val="32"/>
          <w:szCs w:val="20"/>
        </w:rPr>
        <w:t>各省（区、市）和新疆生产建设兵团社科规划办、在京委托管理机构须于</w:t>
      </w:r>
      <w:r w:rsidRPr="007C7BA2">
        <w:rPr>
          <w:rFonts w:ascii="黑体" w:eastAsia="黑体" w:hAnsi="黑体"/>
          <w:bCs/>
          <w:sz w:val="32"/>
          <w:szCs w:val="20"/>
        </w:rPr>
        <w:t>2019年3月12日前，</w:t>
      </w:r>
      <w:r>
        <w:rPr>
          <w:rFonts w:ascii="仿宋_GB2312" w:eastAsia="仿宋_GB2312"/>
          <w:bCs/>
          <w:sz w:val="32"/>
          <w:szCs w:val="20"/>
        </w:rPr>
        <w:t>将汇总并</w:t>
      </w:r>
      <w:r w:rsidRPr="009C7F98">
        <w:rPr>
          <w:rFonts w:ascii="仿宋_GB2312" w:eastAsia="仿宋_GB2312"/>
          <w:bCs/>
          <w:sz w:val="32"/>
          <w:szCs w:val="20"/>
        </w:rPr>
        <w:t>认真校对后的《申请书》中</w:t>
      </w:r>
      <w:r w:rsidRPr="009C7F98">
        <w:rPr>
          <w:rFonts w:ascii="仿宋_GB2312" w:eastAsia="仿宋_GB2312"/>
          <w:bCs/>
          <w:sz w:val="32"/>
          <w:szCs w:val="20"/>
        </w:rPr>
        <w:t>“</w:t>
      </w:r>
      <w:r w:rsidRPr="009C7F98">
        <w:rPr>
          <w:rFonts w:ascii="仿宋_GB2312" w:eastAsia="仿宋_GB2312"/>
          <w:bCs/>
          <w:sz w:val="32"/>
          <w:szCs w:val="20"/>
        </w:rPr>
        <w:t>数据表</w:t>
      </w:r>
      <w:r w:rsidRPr="009C7F98">
        <w:rPr>
          <w:rFonts w:ascii="仿宋_GB2312" w:eastAsia="仿宋_GB2312"/>
          <w:bCs/>
          <w:sz w:val="32"/>
          <w:szCs w:val="20"/>
        </w:rPr>
        <w:t>”</w:t>
      </w:r>
      <w:r w:rsidRPr="009C7F98">
        <w:rPr>
          <w:rFonts w:ascii="仿宋_GB2312" w:eastAsia="仿宋_GB2312"/>
          <w:bCs/>
          <w:sz w:val="32"/>
          <w:szCs w:val="20"/>
        </w:rPr>
        <w:t>数据</w:t>
      </w:r>
      <w:r>
        <w:rPr>
          <w:rFonts w:ascii="仿宋_GB2312" w:eastAsia="仿宋_GB2312"/>
          <w:bCs/>
          <w:sz w:val="32"/>
          <w:szCs w:val="20"/>
        </w:rPr>
        <w:t>发至我办邮箱（</w:t>
      </w:r>
      <w:hyperlink r:id="rId9" w:history="1">
        <w:r>
          <w:rPr>
            <w:rFonts w:ascii="仿宋_GB2312" w:eastAsia="仿宋_GB2312"/>
            <w:bCs/>
            <w:sz w:val="32"/>
            <w:szCs w:val="20"/>
          </w:rPr>
          <w:t>npopss@vip.163.com</w:t>
        </w:r>
      </w:hyperlink>
      <w:r>
        <w:rPr>
          <w:rFonts w:ascii="仿宋_GB2312" w:eastAsia="仿宋_GB2312"/>
          <w:bCs/>
          <w:sz w:val="32"/>
          <w:szCs w:val="20"/>
        </w:rPr>
        <w:t>），并确保电子数据和《申请书》中</w:t>
      </w:r>
      <w:r>
        <w:rPr>
          <w:rFonts w:ascii="仿宋_GB2312" w:eastAsia="仿宋_GB2312"/>
          <w:bCs/>
          <w:sz w:val="32"/>
          <w:szCs w:val="20"/>
        </w:rPr>
        <w:t>“</w:t>
      </w:r>
      <w:r>
        <w:rPr>
          <w:rFonts w:ascii="仿宋_GB2312" w:eastAsia="仿宋_GB2312"/>
          <w:bCs/>
          <w:sz w:val="32"/>
          <w:szCs w:val="20"/>
        </w:rPr>
        <w:t>数据表</w:t>
      </w:r>
      <w:r>
        <w:rPr>
          <w:rFonts w:ascii="仿宋_GB2312" w:eastAsia="仿宋_GB2312"/>
          <w:bCs/>
          <w:sz w:val="32"/>
          <w:szCs w:val="20"/>
        </w:rPr>
        <w:t>”</w:t>
      </w:r>
      <w:r>
        <w:rPr>
          <w:rFonts w:ascii="仿宋_GB2312" w:eastAsia="仿宋_GB2312"/>
          <w:bCs/>
          <w:sz w:val="32"/>
          <w:szCs w:val="20"/>
        </w:rPr>
        <w:t>一致；3月15日前将纸质版《申请书》和《活页》、电子版</w:t>
      </w:r>
      <w:r>
        <w:rPr>
          <w:rFonts w:ascii="仿宋_GB2312" w:eastAsia="仿宋_GB2312"/>
          <w:bCs/>
          <w:sz w:val="32"/>
        </w:rPr>
        <w:t>《申请书》光盘、</w:t>
      </w:r>
      <w:r>
        <w:rPr>
          <w:rFonts w:ascii="仿宋_GB2312" w:eastAsia="仿宋_GB2312"/>
          <w:bCs/>
          <w:sz w:val="32"/>
          <w:szCs w:val="20"/>
        </w:rPr>
        <w:t>统计表报送至我办，逾期不予受理</w:t>
      </w:r>
      <w:r w:rsidR="00394009">
        <w:rPr>
          <w:rFonts w:ascii="仿宋_GB2312" w:eastAsia="仿宋_GB2312" w:hint="eastAsia"/>
          <w:bCs/>
          <w:sz w:val="32"/>
          <w:szCs w:val="20"/>
        </w:rPr>
        <w:t>。</w:t>
      </w:r>
    </w:p>
    <w:p w:rsidR="00B63DCD" w:rsidRDefault="00B63DCD" w:rsidP="00AE6AED">
      <w:pPr>
        <w:pStyle w:val="a6"/>
        <w:ind w:firstLine="0"/>
        <w:rPr>
          <w:rFonts w:ascii="仿宋_GB2312" w:eastAsia="仿宋_GB2312" w:hint="eastAsia"/>
          <w:b/>
          <w:sz w:val="32"/>
        </w:rPr>
        <w:sectPr w:rsidR="00B63DCD">
          <w:footerReference w:type="default" r:id="rId10"/>
          <w:pgSz w:w="11906" w:h="16838"/>
          <w:pgMar w:top="1361" w:right="1797" w:bottom="1361" w:left="1797" w:header="851" w:footer="992" w:gutter="0"/>
          <w:pgNumType w:start="1"/>
          <w:cols w:space="720"/>
          <w:docGrid w:type="lines" w:linePitch="312"/>
        </w:sectPr>
      </w:pPr>
    </w:p>
    <w:p w:rsidR="00FE7295" w:rsidRPr="00BD1577" w:rsidRDefault="00FE7295" w:rsidP="00FE7295">
      <w:pPr>
        <w:pStyle w:val="a6"/>
        <w:spacing w:beforeLines="50" w:before="156" w:afterLines="150" w:after="468"/>
        <w:ind w:firstLine="641"/>
        <w:jc w:val="center"/>
        <w:rPr>
          <w:rFonts w:ascii="华文中宋" w:eastAsia="华文中宋" w:hAnsi="华文中宋" w:hint="eastAsia"/>
          <w:b/>
          <w:sz w:val="44"/>
          <w:szCs w:val="44"/>
        </w:rPr>
      </w:pPr>
      <w:r w:rsidRPr="00BD1577">
        <w:rPr>
          <w:rFonts w:ascii="华文中宋" w:eastAsia="华文中宋" w:hAnsi="华文中宋" w:hint="eastAsia"/>
          <w:b/>
          <w:sz w:val="44"/>
          <w:szCs w:val="44"/>
        </w:rPr>
        <w:lastRenderedPageBreak/>
        <w:t>马克思主义·科学社会主义</w:t>
      </w:r>
    </w:p>
    <w:p w:rsidR="00FE7295"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1.习近平新时代中国特色社会主义思想</w:t>
      </w:r>
      <w:r>
        <w:rPr>
          <w:rFonts w:ascii="仿宋_GB2312" w:eastAsia="仿宋_GB2312" w:hint="eastAsia"/>
          <w:sz w:val="32"/>
          <w:szCs w:val="32"/>
        </w:rPr>
        <w:t>对马克思主义</w:t>
      </w:r>
      <w:r w:rsidRPr="00D211A8">
        <w:rPr>
          <w:rFonts w:ascii="仿宋_GB2312" w:eastAsia="仿宋_GB2312" w:hint="eastAsia"/>
          <w:sz w:val="32"/>
          <w:szCs w:val="32"/>
        </w:rPr>
        <w:t>的重大贡献研究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2</w:t>
      </w:r>
      <w:r w:rsidRPr="000D2F30">
        <w:rPr>
          <w:rFonts w:ascii="仿宋_GB2312" w:eastAsia="仿宋_GB2312" w:hint="eastAsia"/>
          <w:sz w:val="32"/>
          <w:szCs w:val="32"/>
        </w:rPr>
        <w:t>.</w:t>
      </w:r>
      <w:r w:rsidRPr="00D211A8">
        <w:rPr>
          <w:rFonts w:ascii="仿宋_GB2312" w:eastAsia="仿宋_GB2312" w:hint="eastAsia"/>
          <w:sz w:val="32"/>
          <w:szCs w:val="32"/>
        </w:rPr>
        <w:t>习近平新时代中国特色社会主义思想</w:t>
      </w:r>
      <w:r>
        <w:rPr>
          <w:rFonts w:ascii="仿宋_GB2312" w:eastAsia="仿宋_GB2312" w:hint="eastAsia"/>
          <w:sz w:val="32"/>
          <w:szCs w:val="32"/>
        </w:rPr>
        <w:t>在马克思主义中国化进程中的</w:t>
      </w:r>
      <w:r w:rsidRPr="00D211A8">
        <w:rPr>
          <w:rFonts w:ascii="仿宋_GB2312" w:eastAsia="仿宋_GB2312" w:hint="eastAsia"/>
          <w:sz w:val="32"/>
          <w:szCs w:val="32"/>
        </w:rPr>
        <w:t>历史地位</w:t>
      </w:r>
      <w:r>
        <w:rPr>
          <w:rFonts w:ascii="仿宋_GB2312" w:eastAsia="仿宋_GB2312" w:hint="eastAsia"/>
          <w:sz w:val="32"/>
          <w:szCs w:val="32"/>
        </w:rPr>
        <w:t>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3</w:t>
      </w:r>
      <w:r w:rsidRPr="000D2F30">
        <w:rPr>
          <w:rFonts w:ascii="仿宋_GB2312" w:eastAsia="仿宋_GB2312" w:hint="eastAsia"/>
          <w:sz w:val="32"/>
          <w:szCs w:val="32"/>
        </w:rPr>
        <w:t>.习近平新时代中国特色社会主义经济思想研究</w:t>
      </w:r>
    </w:p>
    <w:p w:rsidR="00FE7295"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4</w:t>
      </w:r>
      <w:r w:rsidRPr="00D211A8">
        <w:rPr>
          <w:rFonts w:ascii="仿宋_GB2312" w:eastAsia="仿宋_GB2312" w:hint="eastAsia"/>
          <w:sz w:val="32"/>
          <w:szCs w:val="32"/>
        </w:rPr>
        <w:t>.习近平新时代中国特色社会主义生态文明思想研究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5</w:t>
      </w:r>
      <w:r w:rsidRPr="00CD2BDE">
        <w:rPr>
          <w:rFonts w:ascii="仿宋_GB2312" w:eastAsia="仿宋_GB2312" w:hint="eastAsia"/>
          <w:sz w:val="32"/>
          <w:szCs w:val="32"/>
        </w:rPr>
        <w:t>.习近平新时代中国特色社会主义外交思想研究</w:t>
      </w:r>
    </w:p>
    <w:p w:rsidR="00FE7295"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6</w:t>
      </w:r>
      <w:r w:rsidRPr="00D211A8">
        <w:rPr>
          <w:rFonts w:ascii="仿宋_GB2312" w:eastAsia="仿宋_GB2312" w:hint="eastAsia"/>
          <w:sz w:val="32"/>
          <w:szCs w:val="32"/>
        </w:rPr>
        <w:t>.习近平新时代中国特色社会主义强军思想研究</w:t>
      </w:r>
    </w:p>
    <w:p w:rsidR="00FE7295"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7</w:t>
      </w:r>
      <w:r w:rsidRPr="00D211A8">
        <w:rPr>
          <w:rFonts w:ascii="仿宋_GB2312" w:eastAsia="仿宋_GB2312" w:hint="eastAsia"/>
          <w:sz w:val="32"/>
          <w:szCs w:val="32"/>
        </w:rPr>
        <w:t>.习近平新时代中国特色社会主义思想的科学逻辑研究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8</w:t>
      </w:r>
      <w:r w:rsidRPr="00D211A8">
        <w:rPr>
          <w:rFonts w:ascii="仿宋_GB2312" w:eastAsia="仿宋_GB2312" w:hint="eastAsia"/>
          <w:sz w:val="32"/>
          <w:szCs w:val="32"/>
        </w:rPr>
        <w:t>.习近平总书记关于国家治理现代化的重要论述研究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9</w:t>
      </w:r>
      <w:r w:rsidRPr="00D211A8">
        <w:rPr>
          <w:rFonts w:ascii="仿宋_GB2312" w:eastAsia="仿宋_GB2312" w:hint="eastAsia"/>
          <w:sz w:val="32"/>
          <w:szCs w:val="32"/>
        </w:rPr>
        <w:t>.习近平总书记关于构建人类命运共同体的重要论述研究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10</w:t>
      </w:r>
      <w:r w:rsidRPr="00D211A8">
        <w:rPr>
          <w:rFonts w:ascii="仿宋_GB2312" w:eastAsia="仿宋_GB2312" w:hint="eastAsia"/>
          <w:sz w:val="32"/>
          <w:szCs w:val="32"/>
        </w:rPr>
        <w:t>.习近平总书记关于加强党的政治建设的重要论述研究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1</w:t>
      </w:r>
      <w:r>
        <w:rPr>
          <w:rFonts w:ascii="仿宋_GB2312" w:eastAsia="仿宋_GB2312" w:hint="eastAsia"/>
          <w:sz w:val="32"/>
          <w:szCs w:val="32"/>
        </w:rPr>
        <w:t>1</w:t>
      </w:r>
      <w:r w:rsidRPr="00D211A8">
        <w:rPr>
          <w:rFonts w:ascii="仿宋_GB2312" w:eastAsia="仿宋_GB2312" w:hint="eastAsia"/>
          <w:sz w:val="32"/>
          <w:szCs w:val="32"/>
        </w:rPr>
        <w:t>.</w:t>
      </w:r>
      <w:r>
        <w:rPr>
          <w:rFonts w:ascii="仿宋_GB2312" w:eastAsia="仿宋_GB2312" w:hint="eastAsia"/>
          <w:sz w:val="32"/>
          <w:szCs w:val="32"/>
        </w:rPr>
        <w:t>习近平总书记关于意识形态工作</w:t>
      </w:r>
      <w:r w:rsidRPr="00D211A8">
        <w:rPr>
          <w:rFonts w:ascii="仿宋_GB2312" w:eastAsia="仿宋_GB2312" w:hint="eastAsia"/>
          <w:sz w:val="32"/>
          <w:szCs w:val="32"/>
        </w:rPr>
        <w:t>的重要论述研究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1</w:t>
      </w:r>
      <w:r>
        <w:rPr>
          <w:rFonts w:ascii="仿宋_GB2312" w:eastAsia="仿宋_GB2312" w:hint="eastAsia"/>
          <w:sz w:val="32"/>
          <w:szCs w:val="32"/>
        </w:rPr>
        <w:t>2</w:t>
      </w:r>
      <w:r w:rsidRPr="00D211A8">
        <w:rPr>
          <w:rFonts w:ascii="仿宋_GB2312" w:eastAsia="仿宋_GB2312" w:hint="eastAsia"/>
          <w:sz w:val="32"/>
          <w:szCs w:val="32"/>
        </w:rPr>
        <w:t>.习近平总书记关于网络强国的重要论述研究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1</w:t>
      </w:r>
      <w:r>
        <w:rPr>
          <w:rFonts w:ascii="仿宋_GB2312" w:eastAsia="仿宋_GB2312" w:hint="eastAsia"/>
          <w:sz w:val="32"/>
          <w:szCs w:val="32"/>
        </w:rPr>
        <w:t>3</w:t>
      </w:r>
      <w:r w:rsidRPr="00D211A8">
        <w:rPr>
          <w:rFonts w:ascii="仿宋_GB2312" w:eastAsia="仿宋_GB2312" w:hint="eastAsia"/>
          <w:sz w:val="32"/>
          <w:szCs w:val="32"/>
        </w:rPr>
        <w:t>.习近平总书记关于教育</w:t>
      </w:r>
      <w:r>
        <w:rPr>
          <w:rFonts w:ascii="仿宋_GB2312" w:eastAsia="仿宋_GB2312" w:hint="eastAsia"/>
          <w:sz w:val="32"/>
          <w:szCs w:val="32"/>
        </w:rPr>
        <w:t>工作</w:t>
      </w:r>
      <w:r w:rsidRPr="00D211A8">
        <w:rPr>
          <w:rFonts w:ascii="仿宋_GB2312" w:eastAsia="仿宋_GB2312" w:hint="eastAsia"/>
          <w:sz w:val="32"/>
          <w:szCs w:val="32"/>
        </w:rPr>
        <w:t>的重要论述研究</w:t>
      </w:r>
    </w:p>
    <w:p w:rsidR="00FE7295"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1</w:t>
      </w:r>
      <w:r>
        <w:rPr>
          <w:rFonts w:ascii="仿宋_GB2312" w:eastAsia="仿宋_GB2312" w:hint="eastAsia"/>
          <w:sz w:val="32"/>
          <w:szCs w:val="32"/>
        </w:rPr>
        <w:t>4</w:t>
      </w:r>
      <w:r w:rsidRPr="00D211A8">
        <w:rPr>
          <w:rFonts w:ascii="仿宋_GB2312" w:eastAsia="仿宋_GB2312" w:hint="eastAsia"/>
          <w:sz w:val="32"/>
          <w:szCs w:val="32"/>
        </w:rPr>
        <w:t>.习近平总书记关于思想政治教育的重要论述研究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15</w:t>
      </w:r>
      <w:r w:rsidRPr="00D211A8">
        <w:rPr>
          <w:rFonts w:ascii="仿宋_GB2312" w:eastAsia="仿宋_GB2312" w:hint="eastAsia"/>
          <w:sz w:val="32"/>
          <w:szCs w:val="32"/>
        </w:rPr>
        <w:t>.习近平总书记关于加强和改进人民政协工作的重要</w:t>
      </w:r>
      <w:r>
        <w:rPr>
          <w:rFonts w:ascii="仿宋_GB2312" w:eastAsia="仿宋_GB2312" w:hint="eastAsia"/>
          <w:sz w:val="32"/>
          <w:szCs w:val="32"/>
        </w:rPr>
        <w:t>论述</w:t>
      </w:r>
      <w:r w:rsidRPr="00D211A8">
        <w:rPr>
          <w:rFonts w:ascii="仿宋_GB2312" w:eastAsia="仿宋_GB2312" w:hint="eastAsia"/>
          <w:sz w:val="32"/>
          <w:szCs w:val="32"/>
        </w:rPr>
        <w:t>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1</w:t>
      </w:r>
      <w:r>
        <w:rPr>
          <w:rFonts w:ascii="仿宋_GB2312" w:eastAsia="仿宋_GB2312" w:hint="eastAsia"/>
          <w:sz w:val="32"/>
          <w:szCs w:val="32"/>
        </w:rPr>
        <w:t>6</w:t>
      </w:r>
      <w:r w:rsidRPr="00D211A8">
        <w:rPr>
          <w:rFonts w:ascii="仿宋_GB2312" w:eastAsia="仿宋_GB2312" w:hint="eastAsia"/>
          <w:sz w:val="32"/>
          <w:szCs w:val="32"/>
        </w:rPr>
        <w:t>.马克思主义经典文献及其当代价值研究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1</w:t>
      </w:r>
      <w:r>
        <w:rPr>
          <w:rFonts w:ascii="仿宋_GB2312" w:eastAsia="仿宋_GB2312" w:hint="eastAsia"/>
          <w:sz w:val="32"/>
          <w:szCs w:val="32"/>
        </w:rPr>
        <w:t>7</w:t>
      </w:r>
      <w:r w:rsidRPr="00D211A8">
        <w:rPr>
          <w:rFonts w:ascii="仿宋_GB2312" w:eastAsia="仿宋_GB2312" w:hint="eastAsia"/>
          <w:sz w:val="32"/>
          <w:szCs w:val="32"/>
        </w:rPr>
        <w:t>.马克思主义发展史若干重要问题研究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lastRenderedPageBreak/>
        <w:t>* 1</w:t>
      </w:r>
      <w:r>
        <w:rPr>
          <w:rFonts w:ascii="仿宋_GB2312" w:eastAsia="仿宋_GB2312" w:hint="eastAsia"/>
          <w:sz w:val="32"/>
          <w:szCs w:val="32"/>
        </w:rPr>
        <w:t>8</w:t>
      </w:r>
      <w:r w:rsidRPr="00D211A8">
        <w:rPr>
          <w:rFonts w:ascii="仿宋_GB2312" w:eastAsia="仿宋_GB2312" w:hint="eastAsia"/>
          <w:sz w:val="32"/>
          <w:szCs w:val="32"/>
        </w:rPr>
        <w:t>.马克思主义时代观研究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19</w:t>
      </w:r>
      <w:r w:rsidRPr="00D211A8">
        <w:rPr>
          <w:rFonts w:ascii="仿宋_GB2312" w:eastAsia="仿宋_GB2312" w:hint="eastAsia"/>
          <w:sz w:val="32"/>
          <w:szCs w:val="32"/>
        </w:rPr>
        <w:t>.马克思主义关于坚守人民立场的思想研究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20</w:t>
      </w:r>
      <w:r w:rsidRPr="00D211A8">
        <w:rPr>
          <w:rFonts w:ascii="仿宋_GB2312" w:eastAsia="仿宋_GB2312" w:hint="eastAsia"/>
          <w:sz w:val="32"/>
          <w:szCs w:val="32"/>
        </w:rPr>
        <w:t>.马克思主义关于社会矛盾思想研究</w:t>
      </w:r>
    </w:p>
    <w:p w:rsidR="00FE7295"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21</w:t>
      </w:r>
      <w:r w:rsidRPr="00D211A8">
        <w:rPr>
          <w:rFonts w:ascii="仿宋_GB2312" w:eastAsia="仿宋_GB2312" w:hint="eastAsia"/>
          <w:sz w:val="32"/>
          <w:szCs w:val="32"/>
        </w:rPr>
        <w:t>.马克思主义经典作家无产阶级政党建设思想研究</w:t>
      </w:r>
    </w:p>
    <w:p w:rsidR="00FE7295" w:rsidRPr="002D0DB0"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22</w:t>
      </w:r>
      <w:r w:rsidRPr="00D211A8">
        <w:rPr>
          <w:rFonts w:ascii="仿宋_GB2312" w:eastAsia="仿宋_GB2312" w:hint="eastAsia"/>
          <w:sz w:val="32"/>
          <w:szCs w:val="32"/>
        </w:rPr>
        <w:t>.</w:t>
      </w:r>
      <w:r w:rsidRPr="002D0DB0">
        <w:rPr>
          <w:rFonts w:ascii="仿宋_GB2312" w:eastAsia="仿宋_GB2312" w:hint="eastAsia"/>
          <w:sz w:val="32"/>
          <w:szCs w:val="32"/>
        </w:rPr>
        <w:t>马克思主义执政党意识形态的思想引领和社会认同研究</w:t>
      </w:r>
    </w:p>
    <w:p w:rsidR="00FE7295" w:rsidRPr="002D0DB0"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23</w:t>
      </w:r>
      <w:r w:rsidRPr="00D211A8">
        <w:rPr>
          <w:rFonts w:ascii="仿宋_GB2312" w:eastAsia="仿宋_GB2312" w:hint="eastAsia"/>
          <w:sz w:val="32"/>
          <w:szCs w:val="32"/>
        </w:rPr>
        <w:t>.</w:t>
      </w:r>
      <w:r w:rsidRPr="002D0DB0">
        <w:rPr>
          <w:rFonts w:ascii="仿宋_GB2312" w:eastAsia="仿宋_GB2312" w:hint="eastAsia"/>
          <w:sz w:val="32"/>
          <w:szCs w:val="32"/>
        </w:rPr>
        <w:t>马克思主义在中国的传播研究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2</w:t>
      </w:r>
      <w:r>
        <w:rPr>
          <w:rFonts w:ascii="仿宋_GB2312" w:eastAsia="仿宋_GB2312" w:hint="eastAsia"/>
          <w:sz w:val="32"/>
          <w:szCs w:val="32"/>
        </w:rPr>
        <w:t>4</w:t>
      </w:r>
      <w:r w:rsidRPr="00D211A8">
        <w:rPr>
          <w:rFonts w:ascii="仿宋_GB2312" w:eastAsia="仿宋_GB2312" w:hint="eastAsia"/>
          <w:sz w:val="32"/>
          <w:szCs w:val="32"/>
        </w:rPr>
        <w:t>.国际共产主义运动的重要问题研究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2</w:t>
      </w:r>
      <w:r>
        <w:rPr>
          <w:rFonts w:ascii="仿宋_GB2312" w:eastAsia="仿宋_GB2312" w:hint="eastAsia"/>
          <w:sz w:val="32"/>
          <w:szCs w:val="32"/>
        </w:rPr>
        <w:t>5</w:t>
      </w:r>
      <w:r w:rsidRPr="00D211A8">
        <w:rPr>
          <w:rFonts w:ascii="仿宋_GB2312" w:eastAsia="仿宋_GB2312" w:hint="eastAsia"/>
          <w:sz w:val="32"/>
          <w:szCs w:val="32"/>
        </w:rPr>
        <w:t>.中国共产党领导人民进行伟大社会革命的理论和实践研究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2</w:t>
      </w:r>
      <w:r>
        <w:rPr>
          <w:rFonts w:ascii="仿宋_GB2312" w:eastAsia="仿宋_GB2312" w:hint="eastAsia"/>
          <w:sz w:val="32"/>
          <w:szCs w:val="32"/>
        </w:rPr>
        <w:t>6</w:t>
      </w:r>
      <w:r w:rsidRPr="00D211A8">
        <w:rPr>
          <w:rFonts w:ascii="仿宋_GB2312" w:eastAsia="仿宋_GB2312" w:hint="eastAsia"/>
          <w:sz w:val="32"/>
          <w:szCs w:val="32"/>
        </w:rPr>
        <w:t>.中国共产党</w:t>
      </w:r>
      <w:r>
        <w:rPr>
          <w:rFonts w:ascii="仿宋_GB2312" w:eastAsia="仿宋_GB2312" w:hint="eastAsia"/>
          <w:sz w:val="32"/>
          <w:szCs w:val="32"/>
        </w:rPr>
        <w:t>的自我革命</w:t>
      </w:r>
      <w:r w:rsidRPr="00D211A8">
        <w:rPr>
          <w:rFonts w:ascii="仿宋_GB2312" w:eastAsia="仿宋_GB2312" w:hint="eastAsia"/>
          <w:sz w:val="32"/>
          <w:szCs w:val="32"/>
        </w:rPr>
        <w:t>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2</w:t>
      </w:r>
      <w:r>
        <w:rPr>
          <w:rFonts w:ascii="仿宋_GB2312" w:eastAsia="仿宋_GB2312" w:hint="eastAsia"/>
          <w:sz w:val="32"/>
          <w:szCs w:val="32"/>
        </w:rPr>
        <w:t>7</w:t>
      </w:r>
      <w:r w:rsidRPr="00D211A8">
        <w:rPr>
          <w:rFonts w:ascii="仿宋_GB2312" w:eastAsia="仿宋_GB2312" w:hint="eastAsia"/>
          <w:sz w:val="32"/>
          <w:szCs w:val="32"/>
        </w:rPr>
        <w:t>.新时代政德建设研究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2</w:t>
      </w:r>
      <w:r>
        <w:rPr>
          <w:rFonts w:ascii="仿宋_GB2312" w:eastAsia="仿宋_GB2312" w:hint="eastAsia"/>
          <w:sz w:val="32"/>
          <w:szCs w:val="32"/>
        </w:rPr>
        <w:t>8</w:t>
      </w:r>
      <w:r w:rsidRPr="00D211A8">
        <w:rPr>
          <w:rFonts w:ascii="仿宋_GB2312" w:eastAsia="仿宋_GB2312" w:hint="eastAsia"/>
          <w:sz w:val="32"/>
          <w:szCs w:val="32"/>
        </w:rPr>
        <w:t>.新时代中国特色社会主义文化自信研究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2</w:t>
      </w:r>
      <w:r>
        <w:rPr>
          <w:rFonts w:ascii="仿宋_GB2312" w:eastAsia="仿宋_GB2312" w:hint="eastAsia"/>
          <w:sz w:val="32"/>
          <w:szCs w:val="32"/>
        </w:rPr>
        <w:t>9</w:t>
      </w:r>
      <w:r w:rsidRPr="00D211A8">
        <w:rPr>
          <w:rFonts w:ascii="仿宋_GB2312" w:eastAsia="仿宋_GB2312" w:hint="eastAsia"/>
          <w:sz w:val="32"/>
          <w:szCs w:val="32"/>
        </w:rPr>
        <w:t>.</w:t>
      </w:r>
      <w:r>
        <w:rPr>
          <w:rFonts w:ascii="仿宋_GB2312" w:eastAsia="仿宋_GB2312" w:hint="eastAsia"/>
          <w:sz w:val="32"/>
          <w:szCs w:val="32"/>
        </w:rPr>
        <w:t>新时代加强中国共产党党内政治文化建设研究</w:t>
      </w:r>
    </w:p>
    <w:p w:rsidR="00FE7295"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30</w:t>
      </w:r>
      <w:r w:rsidRPr="00D211A8">
        <w:rPr>
          <w:rFonts w:ascii="仿宋_GB2312" w:eastAsia="仿宋_GB2312" w:hint="eastAsia"/>
          <w:sz w:val="32"/>
          <w:szCs w:val="32"/>
        </w:rPr>
        <w:t>.新时代社会主义核心价值观引领作用研究</w:t>
      </w:r>
    </w:p>
    <w:p w:rsidR="00FE7295"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31</w:t>
      </w:r>
      <w:r w:rsidRPr="00D211A8">
        <w:rPr>
          <w:rFonts w:ascii="仿宋_GB2312" w:eastAsia="仿宋_GB2312" w:hint="eastAsia"/>
          <w:sz w:val="32"/>
          <w:szCs w:val="32"/>
        </w:rPr>
        <w:t>.新时代青年价值观培育机制研究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32</w:t>
      </w:r>
      <w:r w:rsidRPr="00D211A8">
        <w:rPr>
          <w:rFonts w:ascii="仿宋_GB2312" w:eastAsia="仿宋_GB2312" w:hint="eastAsia"/>
          <w:sz w:val="32"/>
          <w:szCs w:val="32"/>
        </w:rPr>
        <w:t>.新时代高校思想政治教育工作队伍建设研究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33</w:t>
      </w:r>
      <w:r w:rsidRPr="00D211A8">
        <w:rPr>
          <w:rFonts w:ascii="仿宋_GB2312" w:eastAsia="仿宋_GB2312" w:hint="eastAsia"/>
          <w:sz w:val="32"/>
          <w:szCs w:val="32"/>
        </w:rPr>
        <w:t>.红色文化融入高校思想政治教育研究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34</w:t>
      </w:r>
      <w:r w:rsidRPr="00D211A8">
        <w:rPr>
          <w:rFonts w:ascii="仿宋_GB2312" w:eastAsia="仿宋_GB2312" w:hint="eastAsia"/>
          <w:sz w:val="32"/>
          <w:szCs w:val="32"/>
        </w:rPr>
        <w:t>.青少年社会主义核心价值观培育和</w:t>
      </w:r>
      <w:proofErr w:type="gramStart"/>
      <w:r w:rsidRPr="00D211A8">
        <w:rPr>
          <w:rFonts w:ascii="仿宋_GB2312" w:eastAsia="仿宋_GB2312" w:hint="eastAsia"/>
          <w:sz w:val="32"/>
          <w:szCs w:val="32"/>
        </w:rPr>
        <w:t>践行</w:t>
      </w:r>
      <w:proofErr w:type="gramEnd"/>
      <w:r w:rsidRPr="00D211A8">
        <w:rPr>
          <w:rFonts w:ascii="仿宋_GB2312" w:eastAsia="仿宋_GB2312" w:hint="eastAsia"/>
          <w:sz w:val="32"/>
          <w:szCs w:val="32"/>
        </w:rPr>
        <w:t>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35</w:t>
      </w:r>
      <w:r w:rsidRPr="00D211A8">
        <w:rPr>
          <w:rFonts w:ascii="仿宋_GB2312" w:eastAsia="仿宋_GB2312" w:hint="eastAsia"/>
          <w:sz w:val="32"/>
          <w:szCs w:val="32"/>
        </w:rPr>
        <w:t>.“一带一路”倡议与提升中国文化</w:t>
      </w:r>
      <w:proofErr w:type="gramStart"/>
      <w:r w:rsidRPr="00D211A8">
        <w:rPr>
          <w:rFonts w:ascii="仿宋_GB2312" w:eastAsia="仿宋_GB2312" w:hint="eastAsia"/>
          <w:sz w:val="32"/>
          <w:szCs w:val="32"/>
        </w:rPr>
        <w:t>软实力</w:t>
      </w:r>
      <w:proofErr w:type="gramEnd"/>
      <w:r w:rsidRPr="00D211A8">
        <w:rPr>
          <w:rFonts w:ascii="仿宋_GB2312" w:eastAsia="仿宋_GB2312" w:hint="eastAsia"/>
          <w:sz w:val="32"/>
          <w:szCs w:val="32"/>
        </w:rPr>
        <w:t>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36</w:t>
      </w:r>
      <w:r w:rsidRPr="00D211A8">
        <w:rPr>
          <w:rFonts w:ascii="仿宋_GB2312" w:eastAsia="仿宋_GB2312" w:hint="eastAsia"/>
          <w:sz w:val="32"/>
          <w:szCs w:val="32"/>
        </w:rPr>
        <w:t>.新中国成立以来社会主要矛盾演变进程和主要依据研究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lastRenderedPageBreak/>
        <w:t xml:space="preserve">* </w:t>
      </w:r>
      <w:r>
        <w:rPr>
          <w:rFonts w:ascii="仿宋_GB2312" w:eastAsia="仿宋_GB2312" w:hint="eastAsia"/>
          <w:sz w:val="32"/>
          <w:szCs w:val="32"/>
        </w:rPr>
        <w:t>37</w:t>
      </w:r>
      <w:r w:rsidRPr="00D211A8">
        <w:rPr>
          <w:rFonts w:ascii="仿宋_GB2312" w:eastAsia="仿宋_GB2312" w:hint="eastAsia"/>
          <w:sz w:val="32"/>
          <w:szCs w:val="32"/>
        </w:rPr>
        <w:t>.改革开放以来马克思主义信仰教育基本经验研究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3</w:t>
      </w:r>
      <w:r>
        <w:rPr>
          <w:rFonts w:ascii="仿宋_GB2312" w:eastAsia="仿宋_GB2312" w:hint="eastAsia"/>
          <w:sz w:val="32"/>
          <w:szCs w:val="32"/>
        </w:rPr>
        <w:t>8</w:t>
      </w:r>
      <w:r w:rsidRPr="00D211A8">
        <w:rPr>
          <w:rFonts w:ascii="仿宋_GB2312" w:eastAsia="仿宋_GB2312" w:hint="eastAsia"/>
          <w:sz w:val="32"/>
          <w:szCs w:val="32"/>
        </w:rPr>
        <w:t>.改革开放以来我国扶贫成就与经验研究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3</w:t>
      </w:r>
      <w:r>
        <w:rPr>
          <w:rFonts w:ascii="仿宋_GB2312" w:eastAsia="仿宋_GB2312" w:hint="eastAsia"/>
          <w:sz w:val="32"/>
          <w:szCs w:val="32"/>
        </w:rPr>
        <w:t>9</w:t>
      </w:r>
      <w:r w:rsidRPr="00D211A8">
        <w:rPr>
          <w:rFonts w:ascii="仿宋_GB2312" w:eastAsia="仿宋_GB2312" w:hint="eastAsia"/>
          <w:sz w:val="32"/>
          <w:szCs w:val="32"/>
        </w:rPr>
        <w:t>.社会主义意识形态凝聚力和</w:t>
      </w:r>
      <w:proofErr w:type="gramStart"/>
      <w:r w:rsidRPr="00D211A8">
        <w:rPr>
          <w:rFonts w:ascii="仿宋_GB2312" w:eastAsia="仿宋_GB2312" w:hint="eastAsia"/>
          <w:sz w:val="32"/>
          <w:szCs w:val="32"/>
        </w:rPr>
        <w:t>引领力</w:t>
      </w:r>
      <w:proofErr w:type="gramEnd"/>
      <w:r w:rsidRPr="00D211A8">
        <w:rPr>
          <w:rFonts w:ascii="仿宋_GB2312" w:eastAsia="仿宋_GB2312" w:hint="eastAsia"/>
          <w:sz w:val="32"/>
          <w:szCs w:val="32"/>
        </w:rPr>
        <w:t>建设研究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 xml:space="preserve">* </w:t>
      </w:r>
      <w:r>
        <w:rPr>
          <w:rFonts w:ascii="仿宋_GB2312" w:eastAsia="仿宋_GB2312" w:hint="eastAsia"/>
          <w:sz w:val="32"/>
          <w:szCs w:val="32"/>
        </w:rPr>
        <w:t>40</w:t>
      </w:r>
      <w:r w:rsidRPr="00D211A8">
        <w:rPr>
          <w:rFonts w:ascii="仿宋_GB2312" w:eastAsia="仿宋_GB2312" w:hint="eastAsia"/>
          <w:sz w:val="32"/>
          <w:szCs w:val="32"/>
        </w:rPr>
        <w:t>.“五四精神”的时代价值研究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41</w:t>
      </w:r>
      <w:r w:rsidRPr="00D211A8">
        <w:rPr>
          <w:rFonts w:ascii="仿宋_GB2312" w:eastAsia="仿宋_GB2312" w:hint="eastAsia"/>
          <w:sz w:val="32"/>
          <w:szCs w:val="32"/>
        </w:rPr>
        <w:t>.新时代全面深化改革研究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42</w:t>
      </w:r>
      <w:r w:rsidRPr="00D211A8">
        <w:rPr>
          <w:rFonts w:ascii="仿宋_GB2312" w:eastAsia="仿宋_GB2312" w:hint="eastAsia"/>
          <w:sz w:val="32"/>
          <w:szCs w:val="32"/>
        </w:rPr>
        <w:t>.新时代全面扩大开放研究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43</w:t>
      </w:r>
      <w:r w:rsidRPr="00D211A8">
        <w:rPr>
          <w:rFonts w:ascii="仿宋_GB2312" w:eastAsia="仿宋_GB2312" w:hint="eastAsia"/>
          <w:sz w:val="32"/>
          <w:szCs w:val="32"/>
        </w:rPr>
        <w:t>.新时代社会主要矛盾变化与人的全面发展问题研究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44</w:t>
      </w:r>
      <w:r w:rsidRPr="00D211A8">
        <w:rPr>
          <w:rFonts w:ascii="仿宋_GB2312" w:eastAsia="仿宋_GB2312" w:hint="eastAsia"/>
          <w:sz w:val="32"/>
          <w:szCs w:val="32"/>
        </w:rPr>
        <w:t>.新时代</w:t>
      </w:r>
      <w:r w:rsidRPr="00C73FA9">
        <w:rPr>
          <w:rFonts w:ascii="仿宋_GB2312" w:eastAsia="仿宋_GB2312" w:hint="eastAsia"/>
          <w:sz w:val="32"/>
          <w:szCs w:val="32"/>
        </w:rPr>
        <w:t>防范和化解</w:t>
      </w:r>
      <w:r w:rsidRPr="00D211A8">
        <w:rPr>
          <w:rFonts w:ascii="仿宋_GB2312" w:eastAsia="仿宋_GB2312" w:hint="eastAsia"/>
          <w:sz w:val="32"/>
          <w:szCs w:val="32"/>
        </w:rPr>
        <w:t>社会风险研究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45</w:t>
      </w:r>
      <w:r w:rsidRPr="00D211A8">
        <w:rPr>
          <w:rFonts w:ascii="仿宋_GB2312" w:eastAsia="仿宋_GB2312" w:hint="eastAsia"/>
          <w:sz w:val="32"/>
          <w:szCs w:val="32"/>
        </w:rPr>
        <w:t>.新时代“一国两制”理论与实践研究</w:t>
      </w:r>
    </w:p>
    <w:p w:rsidR="00FE7295" w:rsidRPr="00D211A8"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4</w:t>
      </w:r>
      <w:r>
        <w:rPr>
          <w:rFonts w:ascii="仿宋_GB2312" w:eastAsia="仿宋_GB2312" w:hint="eastAsia"/>
          <w:sz w:val="32"/>
          <w:szCs w:val="32"/>
        </w:rPr>
        <w:t>6</w:t>
      </w:r>
      <w:r w:rsidRPr="00D211A8">
        <w:rPr>
          <w:rFonts w:ascii="仿宋_GB2312" w:eastAsia="仿宋_GB2312" w:hint="eastAsia"/>
          <w:sz w:val="32"/>
          <w:szCs w:val="32"/>
        </w:rPr>
        <w:t>.新时代爱国主义教育研究</w:t>
      </w:r>
    </w:p>
    <w:p w:rsidR="00FE7295" w:rsidRPr="00CA4053" w:rsidRDefault="00FE7295" w:rsidP="00FE7295">
      <w:pPr>
        <w:spacing w:line="360" w:lineRule="auto"/>
        <w:ind w:left="378" w:hangingChars="118" w:hanging="378"/>
        <w:rPr>
          <w:rFonts w:ascii="仿宋_GB2312" w:eastAsia="仿宋_GB2312" w:hint="eastAsia"/>
          <w:sz w:val="32"/>
          <w:szCs w:val="32"/>
        </w:rPr>
      </w:pPr>
      <w:r w:rsidRPr="00D211A8">
        <w:rPr>
          <w:rFonts w:ascii="仿宋_GB2312" w:eastAsia="仿宋_GB2312" w:hint="eastAsia"/>
          <w:sz w:val="32"/>
          <w:szCs w:val="32"/>
        </w:rPr>
        <w:t>4</w:t>
      </w:r>
      <w:r>
        <w:rPr>
          <w:rFonts w:ascii="仿宋_GB2312" w:eastAsia="仿宋_GB2312" w:hint="eastAsia"/>
          <w:sz w:val="32"/>
          <w:szCs w:val="32"/>
        </w:rPr>
        <w:t>7</w:t>
      </w:r>
      <w:r w:rsidRPr="00D211A8">
        <w:rPr>
          <w:rFonts w:ascii="仿宋_GB2312" w:eastAsia="仿宋_GB2312" w:hint="eastAsia"/>
          <w:sz w:val="32"/>
          <w:szCs w:val="32"/>
        </w:rPr>
        <w:t>.新时代中国革命文化的弘扬与发展研究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48</w:t>
      </w:r>
      <w:r w:rsidRPr="00D211A8">
        <w:rPr>
          <w:rFonts w:ascii="仿宋_GB2312" w:eastAsia="仿宋_GB2312" w:hint="eastAsia"/>
          <w:sz w:val="32"/>
          <w:szCs w:val="32"/>
        </w:rPr>
        <w:t>.新时代中国特色社会主义对外话语体系研究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49</w:t>
      </w:r>
      <w:r w:rsidRPr="00D211A8">
        <w:rPr>
          <w:rFonts w:ascii="仿宋_GB2312" w:eastAsia="仿宋_GB2312" w:hint="eastAsia"/>
          <w:sz w:val="32"/>
          <w:szCs w:val="32"/>
        </w:rPr>
        <w:t>.社会主义核心价值观凝聚社会共识研究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50</w:t>
      </w:r>
      <w:r w:rsidRPr="00D211A8">
        <w:rPr>
          <w:rFonts w:ascii="仿宋_GB2312" w:eastAsia="仿宋_GB2312" w:hint="eastAsia"/>
          <w:sz w:val="32"/>
          <w:szCs w:val="32"/>
        </w:rPr>
        <w:t>.社会主义核心价值观的海外传播研究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51</w:t>
      </w:r>
      <w:r w:rsidRPr="00D211A8">
        <w:rPr>
          <w:rFonts w:ascii="仿宋_GB2312" w:eastAsia="仿宋_GB2312" w:hint="eastAsia"/>
          <w:sz w:val="32"/>
          <w:szCs w:val="32"/>
        </w:rPr>
        <w:t>.中华优秀传统文化传承发展研究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52</w:t>
      </w:r>
      <w:r w:rsidRPr="00D211A8">
        <w:rPr>
          <w:rFonts w:ascii="仿宋_GB2312" w:eastAsia="仿宋_GB2312" w:hint="eastAsia"/>
          <w:sz w:val="32"/>
          <w:szCs w:val="32"/>
        </w:rPr>
        <w:t>.中国特色社会主义政治发展道路研究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53</w:t>
      </w:r>
      <w:r w:rsidRPr="00D211A8">
        <w:rPr>
          <w:rFonts w:ascii="仿宋_GB2312" w:eastAsia="仿宋_GB2312" w:hint="eastAsia"/>
          <w:sz w:val="32"/>
          <w:szCs w:val="32"/>
        </w:rPr>
        <w:t>.中国特色社会主义文化对外传播研究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54</w:t>
      </w:r>
      <w:r w:rsidRPr="00D211A8">
        <w:rPr>
          <w:rFonts w:ascii="仿宋_GB2312" w:eastAsia="仿宋_GB2312" w:hint="eastAsia"/>
          <w:sz w:val="32"/>
          <w:szCs w:val="32"/>
        </w:rPr>
        <w:t>.中国方案的国际影响与世界意义研究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55</w:t>
      </w:r>
      <w:r w:rsidRPr="00D211A8">
        <w:rPr>
          <w:rFonts w:ascii="仿宋_GB2312" w:eastAsia="仿宋_GB2312" w:hint="eastAsia"/>
          <w:sz w:val="32"/>
          <w:szCs w:val="32"/>
        </w:rPr>
        <w:t>.中国对外文化传播能力提升研究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56</w:t>
      </w:r>
      <w:r w:rsidRPr="00D211A8">
        <w:rPr>
          <w:rFonts w:ascii="仿宋_GB2312" w:eastAsia="仿宋_GB2312" w:hint="eastAsia"/>
          <w:sz w:val="32"/>
          <w:szCs w:val="32"/>
        </w:rPr>
        <w:t>.马克思主义关于社会革命理论研究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57</w:t>
      </w:r>
      <w:r w:rsidRPr="00D211A8">
        <w:rPr>
          <w:rFonts w:ascii="仿宋_GB2312" w:eastAsia="仿宋_GB2312" w:hint="eastAsia"/>
          <w:sz w:val="32"/>
          <w:szCs w:val="32"/>
        </w:rPr>
        <w:t>.马克思主义经典作家关于党的政治建设理论研究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58</w:t>
      </w:r>
      <w:r w:rsidRPr="00D211A8">
        <w:rPr>
          <w:rFonts w:ascii="仿宋_GB2312" w:eastAsia="仿宋_GB2312" w:hint="eastAsia"/>
          <w:sz w:val="32"/>
          <w:szCs w:val="32"/>
        </w:rPr>
        <w:t>.马克思主义经典作家关于党的建设学说研究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lastRenderedPageBreak/>
        <w:t>59</w:t>
      </w:r>
      <w:r w:rsidRPr="00D211A8">
        <w:rPr>
          <w:rFonts w:ascii="仿宋_GB2312" w:eastAsia="仿宋_GB2312" w:hint="eastAsia"/>
          <w:sz w:val="32"/>
          <w:szCs w:val="32"/>
        </w:rPr>
        <w:t>.列宁帝国主义理论的时代价值研究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60</w:t>
      </w:r>
      <w:r w:rsidRPr="00D211A8">
        <w:rPr>
          <w:rFonts w:ascii="仿宋_GB2312" w:eastAsia="仿宋_GB2312" w:hint="eastAsia"/>
          <w:sz w:val="32"/>
          <w:szCs w:val="32"/>
        </w:rPr>
        <w:t>.</w:t>
      </w:r>
      <w:r w:rsidRPr="009D6C4D">
        <w:rPr>
          <w:rFonts w:ascii="仿宋_GB2312" w:eastAsia="仿宋_GB2312" w:hint="eastAsia"/>
          <w:sz w:val="32"/>
          <w:szCs w:val="32"/>
        </w:rPr>
        <w:t>马克思主义中国化发展历程及历史经验研究</w:t>
      </w:r>
      <w:r w:rsidRPr="00D211A8">
        <w:rPr>
          <w:rFonts w:ascii="仿宋_GB2312" w:eastAsia="仿宋_GB2312" w:hint="eastAsia"/>
          <w:sz w:val="32"/>
          <w:szCs w:val="32"/>
        </w:rPr>
        <w:t xml:space="preserve"> </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61</w:t>
      </w:r>
      <w:r w:rsidRPr="00D211A8">
        <w:rPr>
          <w:rFonts w:ascii="仿宋_GB2312" w:eastAsia="仿宋_GB2312" w:hint="eastAsia"/>
          <w:sz w:val="32"/>
          <w:szCs w:val="32"/>
        </w:rPr>
        <w:t>.21世纪世界社会主义发展动向研究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62</w:t>
      </w:r>
      <w:r w:rsidRPr="00D211A8">
        <w:rPr>
          <w:rFonts w:ascii="仿宋_GB2312" w:eastAsia="仿宋_GB2312" w:hint="eastAsia"/>
          <w:sz w:val="32"/>
          <w:szCs w:val="32"/>
        </w:rPr>
        <w:t>.中国特色</w:t>
      </w:r>
      <w:proofErr w:type="gramStart"/>
      <w:r w:rsidRPr="00D211A8">
        <w:rPr>
          <w:rFonts w:ascii="仿宋_GB2312" w:eastAsia="仿宋_GB2312" w:hint="eastAsia"/>
          <w:sz w:val="32"/>
          <w:szCs w:val="32"/>
        </w:rPr>
        <w:t>新型智库</w:t>
      </w:r>
      <w:proofErr w:type="gramEnd"/>
      <w:r w:rsidRPr="00D211A8">
        <w:rPr>
          <w:rFonts w:ascii="仿宋_GB2312" w:eastAsia="仿宋_GB2312" w:hint="eastAsia"/>
          <w:sz w:val="32"/>
          <w:szCs w:val="32"/>
        </w:rPr>
        <w:t>建设研究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63</w:t>
      </w:r>
      <w:r w:rsidRPr="00D211A8">
        <w:rPr>
          <w:rFonts w:ascii="仿宋_GB2312" w:eastAsia="仿宋_GB2312" w:hint="eastAsia"/>
          <w:sz w:val="32"/>
          <w:szCs w:val="32"/>
        </w:rPr>
        <w:t>.新中国成立以来中国现代化的历史进程和基本经验研究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64</w:t>
      </w:r>
      <w:r w:rsidRPr="00D211A8">
        <w:rPr>
          <w:rFonts w:ascii="仿宋_GB2312" w:eastAsia="仿宋_GB2312" w:hint="eastAsia"/>
          <w:sz w:val="32"/>
          <w:szCs w:val="32"/>
        </w:rPr>
        <w:t>.新中国成立以来中国共产党执政经验研究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65</w:t>
      </w:r>
      <w:r w:rsidRPr="00D211A8">
        <w:rPr>
          <w:rFonts w:ascii="仿宋_GB2312" w:eastAsia="仿宋_GB2312" w:hint="eastAsia"/>
          <w:sz w:val="32"/>
          <w:szCs w:val="32"/>
        </w:rPr>
        <w:t>.新中国成立以来高校马克思主义理论队伍建设研究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66</w:t>
      </w:r>
      <w:r w:rsidRPr="00D211A8">
        <w:rPr>
          <w:rFonts w:ascii="仿宋_GB2312" w:eastAsia="仿宋_GB2312" w:hint="eastAsia"/>
          <w:sz w:val="32"/>
          <w:szCs w:val="32"/>
        </w:rPr>
        <w:t>.新中国成立以来发展观的演变及启示研究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67</w:t>
      </w:r>
      <w:r w:rsidRPr="00D211A8">
        <w:rPr>
          <w:rFonts w:ascii="仿宋_GB2312" w:eastAsia="仿宋_GB2312" w:hint="eastAsia"/>
          <w:sz w:val="32"/>
          <w:szCs w:val="32"/>
        </w:rPr>
        <w:t>.改革开放以来高校思想政治理论课建设的历史进程和基本经验研究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68</w:t>
      </w:r>
      <w:r w:rsidRPr="00D211A8">
        <w:rPr>
          <w:rFonts w:ascii="仿宋_GB2312" w:eastAsia="仿宋_GB2312" w:hint="eastAsia"/>
          <w:sz w:val="32"/>
          <w:szCs w:val="32"/>
        </w:rPr>
        <w:t>.改革开放以来高校意识形态工作基本经验研究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69</w:t>
      </w:r>
      <w:r w:rsidRPr="00D211A8">
        <w:rPr>
          <w:rFonts w:ascii="仿宋_GB2312" w:eastAsia="仿宋_GB2312" w:hint="eastAsia"/>
          <w:sz w:val="32"/>
          <w:szCs w:val="32"/>
        </w:rPr>
        <w:t>.改革开放以来我国社会治理创新的发展历程和基本经验研究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70</w:t>
      </w:r>
      <w:r w:rsidRPr="00D211A8">
        <w:rPr>
          <w:rFonts w:ascii="仿宋_GB2312" w:eastAsia="仿宋_GB2312" w:hint="eastAsia"/>
          <w:sz w:val="32"/>
          <w:szCs w:val="32"/>
        </w:rPr>
        <w:t>.当代资本主义新变化和发展动向研究</w:t>
      </w:r>
    </w:p>
    <w:p w:rsidR="00FE7295" w:rsidRPr="00D211A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71</w:t>
      </w:r>
      <w:r w:rsidRPr="00D211A8">
        <w:rPr>
          <w:rFonts w:ascii="仿宋_GB2312" w:eastAsia="仿宋_GB2312" w:hint="eastAsia"/>
          <w:sz w:val="32"/>
          <w:szCs w:val="32"/>
        </w:rPr>
        <w:t>.西方马克思主义的帝国主义批判研究</w:t>
      </w:r>
    </w:p>
    <w:p w:rsidR="00FE7295"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72</w:t>
      </w:r>
      <w:r w:rsidRPr="00D211A8">
        <w:rPr>
          <w:rFonts w:ascii="仿宋_GB2312" w:eastAsia="仿宋_GB2312" w:hint="eastAsia"/>
          <w:sz w:val="32"/>
          <w:szCs w:val="32"/>
        </w:rPr>
        <w:t>.当代国外左翼运动和思潮研究</w:t>
      </w:r>
    </w:p>
    <w:p w:rsidR="00FE7295" w:rsidRPr="005F18E0" w:rsidRDefault="00FE7295" w:rsidP="00FE7295">
      <w:pPr>
        <w:spacing w:line="360" w:lineRule="auto"/>
        <w:ind w:left="378" w:hangingChars="118" w:hanging="378"/>
        <w:rPr>
          <w:rFonts w:ascii="仿宋_GB2312" w:eastAsia="仿宋_GB2312" w:hint="eastAsia"/>
          <w:sz w:val="32"/>
          <w:szCs w:val="32"/>
        </w:rPr>
      </w:pPr>
    </w:p>
    <w:p w:rsidR="00FE7295" w:rsidRPr="00160E63" w:rsidRDefault="00FE7295" w:rsidP="00FE7295">
      <w:pPr>
        <w:pStyle w:val="a6"/>
        <w:spacing w:afterLines="50" w:after="156" w:line="360" w:lineRule="auto"/>
        <w:ind w:firstLine="0"/>
        <w:jc w:val="center"/>
        <w:rPr>
          <w:rFonts w:ascii="华文中宋" w:eastAsia="华文中宋" w:hAnsi="华文中宋" w:hint="eastAsia"/>
          <w:b/>
          <w:sz w:val="44"/>
          <w:szCs w:val="44"/>
        </w:rPr>
      </w:pPr>
      <w:r w:rsidRPr="00160E63">
        <w:rPr>
          <w:rFonts w:ascii="华文中宋" w:eastAsia="华文中宋" w:hAnsi="华文中宋" w:hint="eastAsia"/>
          <w:b/>
          <w:sz w:val="44"/>
          <w:szCs w:val="44"/>
        </w:rPr>
        <w:t>党史·党建</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1.习近平总书记关于党史、国史的重要论述研究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2.习近平总书记关于党的建设和组织工作的重要论述研究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3.习近平总书记关于依规治党的重要论述研究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4.树立“四个意识”、</w:t>
      </w:r>
      <w:proofErr w:type="gramStart"/>
      <w:r w:rsidRPr="009D6C4D">
        <w:rPr>
          <w:rFonts w:ascii="仿宋_GB2312" w:eastAsia="仿宋_GB2312" w:hint="eastAsia"/>
          <w:sz w:val="32"/>
          <w:szCs w:val="32"/>
        </w:rPr>
        <w:t>践行</w:t>
      </w:r>
      <w:proofErr w:type="gramEnd"/>
      <w:r w:rsidRPr="009D6C4D">
        <w:rPr>
          <w:rFonts w:ascii="仿宋_GB2312" w:eastAsia="仿宋_GB2312" w:hint="eastAsia"/>
          <w:sz w:val="32"/>
          <w:szCs w:val="32"/>
        </w:rPr>
        <w:t>“两个维护”研究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lastRenderedPageBreak/>
        <w:t>* 5.维护党中央权威和集中统一领导研究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6.坚持和加强党的全面领导研究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7.新时代党的建设总体布局</w:t>
      </w:r>
      <w:r>
        <w:rPr>
          <w:rFonts w:ascii="仿宋_GB2312" w:eastAsia="仿宋_GB2312" w:hint="eastAsia"/>
          <w:sz w:val="32"/>
          <w:szCs w:val="32"/>
        </w:rPr>
        <w:t>和总要求</w:t>
      </w:r>
      <w:r w:rsidRPr="009D6C4D">
        <w:rPr>
          <w:rFonts w:ascii="仿宋_GB2312" w:eastAsia="仿宋_GB2312" w:hint="eastAsia"/>
          <w:sz w:val="32"/>
          <w:szCs w:val="32"/>
        </w:rPr>
        <w:t>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8.新时代中国共产党的历史使命研究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9.中国共产党与中华民族伟大复兴奋斗史研究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10.中国共产党指导思想创新史研究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11.中国共产党基本理论、基本路线、基本方略形成与发展研究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12.中国共产党领导中国人民迎来从站起来、富起来到强起来的伟大飞跃研究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13.中国共产党维护国家安全和发展利益的历史经验研究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14.中国共产党红色文化发展史研究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15.中国共产党革命精神谱系研究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16.中国共产党以自我革命推动社会革命的历史经验研究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17.中国共产党与民主党派关系的历史研究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xml:space="preserve">* 18.中国共产党领导精准扶贫工作史研究 </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xml:space="preserve">* </w:t>
      </w:r>
      <w:r>
        <w:rPr>
          <w:rFonts w:ascii="仿宋_GB2312" w:eastAsia="仿宋_GB2312" w:hint="eastAsia"/>
          <w:sz w:val="32"/>
          <w:szCs w:val="32"/>
        </w:rPr>
        <w:t>19</w:t>
      </w:r>
      <w:r w:rsidRPr="009D6C4D">
        <w:rPr>
          <w:rFonts w:ascii="仿宋_GB2312" w:eastAsia="仿宋_GB2312" w:hint="eastAsia"/>
          <w:sz w:val="32"/>
          <w:szCs w:val="32"/>
        </w:rPr>
        <w:t>.中国共产党与五四运动关系研究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2</w:t>
      </w:r>
      <w:r>
        <w:rPr>
          <w:rFonts w:ascii="仿宋_GB2312" w:eastAsia="仿宋_GB2312" w:hint="eastAsia"/>
          <w:sz w:val="32"/>
          <w:szCs w:val="32"/>
        </w:rPr>
        <w:t>0</w:t>
      </w:r>
      <w:r w:rsidRPr="009D6C4D">
        <w:rPr>
          <w:rFonts w:ascii="仿宋_GB2312" w:eastAsia="仿宋_GB2312" w:hint="eastAsia"/>
          <w:sz w:val="32"/>
          <w:szCs w:val="32"/>
        </w:rPr>
        <w:t>.中国共产党局部执政的历史进程和经验研究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2</w:t>
      </w:r>
      <w:r>
        <w:rPr>
          <w:rFonts w:ascii="仿宋_GB2312" w:eastAsia="仿宋_GB2312" w:hint="eastAsia"/>
          <w:sz w:val="32"/>
          <w:szCs w:val="32"/>
        </w:rPr>
        <w:t>1</w:t>
      </w:r>
      <w:r w:rsidRPr="009D6C4D">
        <w:rPr>
          <w:rFonts w:ascii="仿宋_GB2312" w:eastAsia="仿宋_GB2312" w:hint="eastAsia"/>
          <w:sz w:val="32"/>
          <w:szCs w:val="32"/>
        </w:rPr>
        <w:t>.中国共产党全国执政的历史进程和经验研究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2</w:t>
      </w:r>
      <w:r>
        <w:rPr>
          <w:rFonts w:ascii="仿宋_GB2312" w:eastAsia="仿宋_GB2312" w:hint="eastAsia"/>
          <w:sz w:val="32"/>
          <w:szCs w:val="32"/>
        </w:rPr>
        <w:t>2</w:t>
      </w:r>
      <w:r w:rsidRPr="009D6C4D">
        <w:rPr>
          <w:rFonts w:ascii="仿宋_GB2312" w:eastAsia="仿宋_GB2312" w:hint="eastAsia"/>
          <w:sz w:val="32"/>
          <w:szCs w:val="32"/>
        </w:rPr>
        <w:t>.新中国70年的历程、成就与经验研究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2</w:t>
      </w:r>
      <w:r>
        <w:rPr>
          <w:rFonts w:ascii="仿宋_GB2312" w:eastAsia="仿宋_GB2312" w:hint="eastAsia"/>
          <w:sz w:val="32"/>
          <w:szCs w:val="32"/>
        </w:rPr>
        <w:t>3</w:t>
      </w:r>
      <w:r w:rsidRPr="009D6C4D">
        <w:rPr>
          <w:rFonts w:ascii="仿宋_GB2312" w:eastAsia="仿宋_GB2312" w:hint="eastAsia"/>
          <w:sz w:val="32"/>
          <w:szCs w:val="32"/>
        </w:rPr>
        <w:t>.新中国70年国家形象塑造研究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2</w:t>
      </w:r>
      <w:r>
        <w:rPr>
          <w:rFonts w:ascii="仿宋_GB2312" w:eastAsia="仿宋_GB2312" w:hint="eastAsia"/>
          <w:sz w:val="32"/>
          <w:szCs w:val="32"/>
        </w:rPr>
        <w:t>4</w:t>
      </w:r>
      <w:r w:rsidRPr="009D6C4D">
        <w:rPr>
          <w:rFonts w:ascii="仿宋_GB2312" w:eastAsia="仿宋_GB2312" w:hint="eastAsia"/>
          <w:sz w:val="32"/>
          <w:szCs w:val="32"/>
        </w:rPr>
        <w:t>.中国人民政治协商会议70年研究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lastRenderedPageBreak/>
        <w:t xml:space="preserve">* </w:t>
      </w:r>
      <w:r>
        <w:rPr>
          <w:rFonts w:ascii="仿宋_GB2312" w:eastAsia="仿宋_GB2312" w:hint="eastAsia"/>
          <w:sz w:val="32"/>
          <w:szCs w:val="32"/>
        </w:rPr>
        <w:t>25</w:t>
      </w:r>
      <w:r w:rsidRPr="009D6C4D">
        <w:rPr>
          <w:rFonts w:ascii="仿宋_GB2312" w:eastAsia="仿宋_GB2312" w:hint="eastAsia"/>
          <w:sz w:val="32"/>
          <w:szCs w:val="32"/>
        </w:rPr>
        <w:t>.新中国70年口述历史的搜集整理与研究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xml:space="preserve">* </w:t>
      </w:r>
      <w:r>
        <w:rPr>
          <w:rFonts w:ascii="仿宋_GB2312" w:eastAsia="仿宋_GB2312" w:hint="eastAsia"/>
          <w:sz w:val="32"/>
          <w:szCs w:val="32"/>
        </w:rPr>
        <w:t>26</w:t>
      </w:r>
      <w:r w:rsidRPr="009D6C4D">
        <w:rPr>
          <w:rFonts w:ascii="仿宋_GB2312" w:eastAsia="仿宋_GB2312" w:hint="eastAsia"/>
          <w:sz w:val="32"/>
          <w:szCs w:val="32"/>
        </w:rPr>
        <w:t>.新中国70年党领导妇女工作的历史与经验研究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xml:space="preserve">* </w:t>
      </w:r>
      <w:r>
        <w:rPr>
          <w:rFonts w:ascii="仿宋_GB2312" w:eastAsia="仿宋_GB2312" w:hint="eastAsia"/>
          <w:sz w:val="32"/>
          <w:szCs w:val="32"/>
        </w:rPr>
        <w:t>27</w:t>
      </w:r>
      <w:r w:rsidRPr="009D6C4D">
        <w:rPr>
          <w:rFonts w:ascii="仿宋_GB2312" w:eastAsia="仿宋_GB2312" w:hint="eastAsia"/>
          <w:sz w:val="32"/>
          <w:szCs w:val="32"/>
        </w:rPr>
        <w:t>.马克思主义经典</w:t>
      </w:r>
      <w:proofErr w:type="gramStart"/>
      <w:r w:rsidRPr="009D6C4D">
        <w:rPr>
          <w:rFonts w:ascii="仿宋_GB2312" w:eastAsia="仿宋_GB2312" w:hint="eastAsia"/>
          <w:sz w:val="32"/>
          <w:szCs w:val="32"/>
        </w:rPr>
        <w:t>作家党建</w:t>
      </w:r>
      <w:proofErr w:type="gramEnd"/>
      <w:r w:rsidRPr="009D6C4D">
        <w:rPr>
          <w:rFonts w:ascii="仿宋_GB2312" w:eastAsia="仿宋_GB2312" w:hint="eastAsia"/>
          <w:sz w:val="32"/>
          <w:szCs w:val="32"/>
        </w:rPr>
        <w:t>学说研究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xml:space="preserve">* </w:t>
      </w:r>
      <w:r>
        <w:rPr>
          <w:rFonts w:ascii="仿宋_GB2312" w:eastAsia="仿宋_GB2312" w:hint="eastAsia"/>
          <w:sz w:val="32"/>
          <w:szCs w:val="32"/>
        </w:rPr>
        <w:t>28</w:t>
      </w:r>
      <w:r w:rsidRPr="009D6C4D">
        <w:rPr>
          <w:rFonts w:ascii="仿宋_GB2312" w:eastAsia="仿宋_GB2312" w:hint="eastAsia"/>
          <w:sz w:val="32"/>
          <w:szCs w:val="32"/>
        </w:rPr>
        <w:t>.共产国际、联共（布）与中国革命关系研究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xml:space="preserve">* </w:t>
      </w:r>
      <w:r>
        <w:rPr>
          <w:rFonts w:ascii="仿宋_GB2312" w:eastAsia="仿宋_GB2312" w:hint="eastAsia"/>
          <w:sz w:val="32"/>
          <w:szCs w:val="32"/>
        </w:rPr>
        <w:t>29</w:t>
      </w:r>
      <w:r w:rsidRPr="009D6C4D">
        <w:rPr>
          <w:rFonts w:ascii="仿宋_GB2312" w:eastAsia="仿宋_GB2312" w:hint="eastAsia"/>
          <w:sz w:val="32"/>
          <w:szCs w:val="32"/>
        </w:rPr>
        <w:t>.中国共产党早期代表性人物与五四运动研究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3</w:t>
      </w:r>
      <w:r>
        <w:rPr>
          <w:rFonts w:ascii="仿宋_GB2312" w:eastAsia="仿宋_GB2312" w:hint="eastAsia"/>
          <w:sz w:val="32"/>
          <w:szCs w:val="32"/>
        </w:rPr>
        <w:t>0</w:t>
      </w:r>
      <w:r w:rsidRPr="009D6C4D">
        <w:rPr>
          <w:rFonts w:ascii="仿宋_GB2312" w:eastAsia="仿宋_GB2312" w:hint="eastAsia"/>
          <w:sz w:val="32"/>
          <w:szCs w:val="32"/>
        </w:rPr>
        <w:t>.五四运动前后进步刊物、进步团体研究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3</w:t>
      </w:r>
      <w:r>
        <w:rPr>
          <w:rFonts w:ascii="仿宋_GB2312" w:eastAsia="仿宋_GB2312" w:hint="eastAsia"/>
          <w:sz w:val="32"/>
          <w:szCs w:val="32"/>
        </w:rPr>
        <w:t>1</w:t>
      </w:r>
      <w:r w:rsidRPr="009D6C4D">
        <w:rPr>
          <w:rFonts w:ascii="仿宋_GB2312" w:eastAsia="仿宋_GB2312" w:hint="eastAsia"/>
          <w:sz w:val="32"/>
          <w:szCs w:val="32"/>
        </w:rPr>
        <w:t>.中国新民主主义革命时期革命根据地史研究（分专题）</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3</w:t>
      </w:r>
      <w:r>
        <w:rPr>
          <w:rFonts w:ascii="仿宋_GB2312" w:eastAsia="仿宋_GB2312" w:hint="eastAsia"/>
          <w:sz w:val="32"/>
          <w:szCs w:val="32"/>
        </w:rPr>
        <w:t>2</w:t>
      </w:r>
      <w:r w:rsidRPr="009D6C4D">
        <w:rPr>
          <w:rFonts w:ascii="仿宋_GB2312" w:eastAsia="仿宋_GB2312" w:hint="eastAsia"/>
          <w:sz w:val="32"/>
          <w:szCs w:val="32"/>
        </w:rPr>
        <w:t>.中国共产党新民主主义革命时期奋斗历程、基本经验研究（分阶段、分专题）</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xml:space="preserve">* </w:t>
      </w:r>
      <w:r>
        <w:rPr>
          <w:rFonts w:ascii="仿宋_GB2312" w:eastAsia="仿宋_GB2312" w:hint="eastAsia"/>
          <w:sz w:val="32"/>
          <w:szCs w:val="32"/>
        </w:rPr>
        <w:t>33</w:t>
      </w:r>
      <w:r w:rsidRPr="009D6C4D">
        <w:rPr>
          <w:rFonts w:ascii="仿宋_GB2312" w:eastAsia="仿宋_GB2312" w:hint="eastAsia"/>
          <w:sz w:val="32"/>
          <w:szCs w:val="32"/>
        </w:rPr>
        <w:t>.实现中国共产党的自我革命和革命性锻造研究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xml:space="preserve">* </w:t>
      </w:r>
      <w:r>
        <w:rPr>
          <w:rFonts w:ascii="仿宋_GB2312" w:eastAsia="仿宋_GB2312" w:hint="eastAsia"/>
          <w:sz w:val="32"/>
          <w:szCs w:val="32"/>
        </w:rPr>
        <w:t>34</w:t>
      </w:r>
      <w:r w:rsidRPr="009D6C4D">
        <w:rPr>
          <w:rFonts w:ascii="仿宋_GB2312" w:eastAsia="仿宋_GB2312" w:hint="eastAsia"/>
          <w:sz w:val="32"/>
          <w:szCs w:val="32"/>
        </w:rPr>
        <w:t>.把制度建设贯穿中国共产党自身建设</w:t>
      </w:r>
      <w:proofErr w:type="gramStart"/>
      <w:r w:rsidRPr="009D6C4D">
        <w:rPr>
          <w:rFonts w:ascii="仿宋_GB2312" w:eastAsia="仿宋_GB2312" w:hint="eastAsia"/>
          <w:sz w:val="32"/>
          <w:szCs w:val="32"/>
        </w:rPr>
        <w:t>各方面全过程</w:t>
      </w:r>
      <w:proofErr w:type="gramEnd"/>
      <w:r w:rsidRPr="009D6C4D">
        <w:rPr>
          <w:rFonts w:ascii="仿宋_GB2312" w:eastAsia="仿宋_GB2312" w:hint="eastAsia"/>
          <w:sz w:val="32"/>
          <w:szCs w:val="32"/>
        </w:rPr>
        <w:t>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xml:space="preserve">* </w:t>
      </w:r>
      <w:r>
        <w:rPr>
          <w:rFonts w:ascii="仿宋_GB2312" w:eastAsia="仿宋_GB2312" w:hint="eastAsia"/>
          <w:sz w:val="32"/>
          <w:szCs w:val="32"/>
        </w:rPr>
        <w:t>35</w:t>
      </w:r>
      <w:r w:rsidRPr="009D6C4D">
        <w:rPr>
          <w:rFonts w:ascii="仿宋_GB2312" w:eastAsia="仿宋_GB2312" w:hint="eastAsia"/>
          <w:sz w:val="32"/>
          <w:szCs w:val="32"/>
        </w:rPr>
        <w:t>.发挥机关党建引领作用、推进模范机关建设研究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 xml:space="preserve">* </w:t>
      </w:r>
      <w:r>
        <w:rPr>
          <w:rFonts w:ascii="仿宋_GB2312" w:eastAsia="仿宋_GB2312" w:hint="eastAsia"/>
          <w:sz w:val="32"/>
          <w:szCs w:val="32"/>
        </w:rPr>
        <w:t>36</w:t>
      </w:r>
      <w:r w:rsidRPr="009D6C4D">
        <w:rPr>
          <w:rFonts w:ascii="仿宋_GB2312" w:eastAsia="仿宋_GB2312" w:hint="eastAsia"/>
          <w:sz w:val="32"/>
          <w:szCs w:val="32"/>
        </w:rPr>
        <w:t>.发挥政治建设在机关党建工作中的统领作用研究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37</w:t>
      </w:r>
      <w:r w:rsidRPr="009D6C4D">
        <w:rPr>
          <w:rFonts w:ascii="仿宋_GB2312" w:eastAsia="仿宋_GB2312" w:hint="eastAsia"/>
          <w:sz w:val="32"/>
          <w:szCs w:val="32"/>
        </w:rPr>
        <w:t>.新时代党的建设基础理论问题研究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38</w:t>
      </w:r>
      <w:r w:rsidRPr="009D6C4D">
        <w:rPr>
          <w:rFonts w:ascii="仿宋_GB2312" w:eastAsia="仿宋_GB2312" w:hint="eastAsia"/>
          <w:sz w:val="32"/>
          <w:szCs w:val="32"/>
        </w:rPr>
        <w:t>.中国共产党党史研究的理论与方法研究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39</w:t>
      </w:r>
      <w:r w:rsidRPr="009D6C4D">
        <w:rPr>
          <w:rFonts w:ascii="仿宋_GB2312" w:eastAsia="仿宋_GB2312" w:hint="eastAsia"/>
          <w:sz w:val="32"/>
          <w:szCs w:val="32"/>
        </w:rPr>
        <w:t>.中国共产党党的建设学说相关文献整理与研究</w:t>
      </w:r>
    </w:p>
    <w:p w:rsidR="00FE7295" w:rsidRPr="00B90296"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40</w:t>
      </w:r>
      <w:r w:rsidRPr="009D6C4D">
        <w:rPr>
          <w:rFonts w:ascii="仿宋_GB2312" w:eastAsia="仿宋_GB2312" w:hint="eastAsia"/>
          <w:sz w:val="32"/>
          <w:szCs w:val="32"/>
        </w:rPr>
        <w:t>.中国共产党党建学科建设与研究方法创新研究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4</w:t>
      </w:r>
      <w:r>
        <w:rPr>
          <w:rFonts w:ascii="仿宋_GB2312" w:eastAsia="仿宋_GB2312" w:hint="eastAsia"/>
          <w:sz w:val="32"/>
          <w:szCs w:val="32"/>
        </w:rPr>
        <w:t>1</w:t>
      </w:r>
      <w:r w:rsidRPr="009D6C4D">
        <w:rPr>
          <w:rFonts w:ascii="仿宋_GB2312" w:eastAsia="仿宋_GB2312" w:hint="eastAsia"/>
          <w:sz w:val="32"/>
          <w:szCs w:val="32"/>
        </w:rPr>
        <w:t>.新时代党内法规制度建设的特点和趋势研究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4</w:t>
      </w:r>
      <w:r>
        <w:rPr>
          <w:rFonts w:ascii="仿宋_GB2312" w:eastAsia="仿宋_GB2312" w:hint="eastAsia"/>
          <w:sz w:val="32"/>
          <w:szCs w:val="32"/>
        </w:rPr>
        <w:t>2</w:t>
      </w:r>
      <w:r w:rsidRPr="009D6C4D">
        <w:rPr>
          <w:rFonts w:ascii="仿宋_GB2312" w:eastAsia="仿宋_GB2312" w:hint="eastAsia"/>
          <w:sz w:val="32"/>
          <w:szCs w:val="32"/>
        </w:rPr>
        <w:t>.新时代党的基层组织建设研究</w:t>
      </w:r>
    </w:p>
    <w:p w:rsidR="00FE7295" w:rsidRPr="009D6C4D" w:rsidRDefault="00FE7295" w:rsidP="00FE7295">
      <w:pPr>
        <w:spacing w:line="360" w:lineRule="auto"/>
        <w:ind w:left="378" w:hangingChars="118" w:hanging="378"/>
        <w:rPr>
          <w:rFonts w:ascii="仿宋_GB2312" w:eastAsia="仿宋_GB2312" w:hint="eastAsia"/>
          <w:sz w:val="32"/>
          <w:szCs w:val="32"/>
        </w:rPr>
      </w:pPr>
      <w:r w:rsidRPr="009D6C4D">
        <w:rPr>
          <w:rFonts w:ascii="仿宋_GB2312" w:eastAsia="仿宋_GB2312" w:hint="eastAsia"/>
          <w:sz w:val="32"/>
          <w:szCs w:val="32"/>
        </w:rPr>
        <w:t>4</w:t>
      </w:r>
      <w:r>
        <w:rPr>
          <w:rFonts w:ascii="仿宋_GB2312" w:eastAsia="仿宋_GB2312" w:hint="eastAsia"/>
          <w:sz w:val="32"/>
          <w:szCs w:val="32"/>
        </w:rPr>
        <w:t>3</w:t>
      </w:r>
      <w:r w:rsidRPr="009D6C4D">
        <w:rPr>
          <w:rFonts w:ascii="仿宋_GB2312" w:eastAsia="仿宋_GB2312" w:hint="eastAsia"/>
          <w:sz w:val="32"/>
          <w:szCs w:val="32"/>
        </w:rPr>
        <w:t>.新时代党管干部制度体系研究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44</w:t>
      </w:r>
      <w:r w:rsidRPr="009D6C4D">
        <w:rPr>
          <w:rFonts w:ascii="仿宋_GB2312" w:eastAsia="仿宋_GB2312" w:hint="eastAsia"/>
          <w:sz w:val="32"/>
          <w:szCs w:val="32"/>
        </w:rPr>
        <w:t>.新时代国有企业党的建设与创新研究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lastRenderedPageBreak/>
        <w:t>45</w:t>
      </w:r>
      <w:r w:rsidRPr="009D6C4D">
        <w:rPr>
          <w:rFonts w:ascii="仿宋_GB2312" w:eastAsia="仿宋_GB2312" w:hint="eastAsia"/>
          <w:sz w:val="32"/>
          <w:szCs w:val="32"/>
        </w:rPr>
        <w:t xml:space="preserve">.中国共产党长期执政能力建设研究 </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46</w:t>
      </w:r>
      <w:r w:rsidRPr="009D6C4D">
        <w:rPr>
          <w:rFonts w:ascii="仿宋_GB2312" w:eastAsia="仿宋_GB2312" w:hint="eastAsia"/>
          <w:sz w:val="32"/>
          <w:szCs w:val="32"/>
        </w:rPr>
        <w:t>.中国共产党提高运用法治思维和法治方式能力研究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47</w:t>
      </w:r>
      <w:r w:rsidRPr="009D6C4D">
        <w:rPr>
          <w:rFonts w:ascii="仿宋_GB2312" w:eastAsia="仿宋_GB2312" w:hint="eastAsia"/>
          <w:sz w:val="32"/>
          <w:szCs w:val="32"/>
        </w:rPr>
        <w:t>.中国共产党历史观研究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48</w:t>
      </w:r>
      <w:r w:rsidRPr="009D6C4D">
        <w:rPr>
          <w:rFonts w:ascii="仿宋_GB2312" w:eastAsia="仿宋_GB2312" w:hint="eastAsia"/>
          <w:sz w:val="32"/>
          <w:szCs w:val="32"/>
        </w:rPr>
        <w:t>.中国共产党领导中国社会主义现代化建设发展历程研究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49</w:t>
      </w:r>
      <w:r w:rsidRPr="009D6C4D">
        <w:rPr>
          <w:rFonts w:ascii="仿宋_GB2312" w:eastAsia="仿宋_GB2312" w:hint="eastAsia"/>
          <w:sz w:val="32"/>
          <w:szCs w:val="32"/>
        </w:rPr>
        <w:t>.</w:t>
      </w:r>
      <w:r>
        <w:rPr>
          <w:rFonts w:ascii="仿宋_GB2312" w:eastAsia="仿宋_GB2312" w:hint="eastAsia"/>
          <w:sz w:val="32"/>
          <w:szCs w:val="32"/>
        </w:rPr>
        <w:t>中国共产党领导社会主义革命、</w:t>
      </w:r>
      <w:r w:rsidRPr="009D6C4D">
        <w:rPr>
          <w:rFonts w:ascii="仿宋_GB2312" w:eastAsia="仿宋_GB2312" w:hint="eastAsia"/>
          <w:sz w:val="32"/>
          <w:szCs w:val="32"/>
        </w:rPr>
        <w:t>建设</w:t>
      </w:r>
      <w:r>
        <w:rPr>
          <w:rFonts w:ascii="仿宋_GB2312" w:eastAsia="仿宋_GB2312" w:hint="eastAsia"/>
          <w:sz w:val="32"/>
          <w:szCs w:val="32"/>
        </w:rPr>
        <w:t>和改革</w:t>
      </w:r>
      <w:r w:rsidRPr="009D6C4D">
        <w:rPr>
          <w:rFonts w:ascii="仿宋_GB2312" w:eastAsia="仿宋_GB2312" w:hint="eastAsia"/>
          <w:sz w:val="32"/>
          <w:szCs w:val="32"/>
        </w:rPr>
        <w:t>史研究</w:t>
      </w:r>
      <w:r>
        <w:rPr>
          <w:rFonts w:ascii="仿宋_GB2312" w:eastAsia="仿宋_GB2312" w:hint="eastAsia"/>
          <w:sz w:val="32"/>
          <w:szCs w:val="32"/>
        </w:rPr>
        <w:t>（分经济、</w:t>
      </w:r>
      <w:r w:rsidRPr="009D6C4D">
        <w:rPr>
          <w:rFonts w:ascii="仿宋_GB2312" w:eastAsia="仿宋_GB2312" w:hint="eastAsia"/>
          <w:sz w:val="32"/>
          <w:szCs w:val="32"/>
        </w:rPr>
        <w:t>政治</w:t>
      </w:r>
      <w:r>
        <w:rPr>
          <w:rFonts w:ascii="仿宋_GB2312" w:eastAsia="仿宋_GB2312" w:hint="eastAsia"/>
          <w:sz w:val="32"/>
          <w:szCs w:val="32"/>
        </w:rPr>
        <w:t>、</w:t>
      </w:r>
      <w:r w:rsidRPr="009D6C4D">
        <w:rPr>
          <w:rFonts w:ascii="仿宋_GB2312" w:eastAsia="仿宋_GB2312" w:hint="eastAsia"/>
          <w:sz w:val="32"/>
          <w:szCs w:val="32"/>
        </w:rPr>
        <w:t>文化</w:t>
      </w:r>
      <w:r>
        <w:rPr>
          <w:rFonts w:ascii="仿宋_GB2312" w:eastAsia="仿宋_GB2312" w:hint="eastAsia"/>
          <w:sz w:val="32"/>
          <w:szCs w:val="32"/>
        </w:rPr>
        <w:t>、</w:t>
      </w:r>
      <w:r w:rsidRPr="009D6C4D">
        <w:rPr>
          <w:rFonts w:ascii="仿宋_GB2312" w:eastAsia="仿宋_GB2312" w:hint="eastAsia"/>
          <w:sz w:val="32"/>
          <w:szCs w:val="32"/>
        </w:rPr>
        <w:t>社会</w:t>
      </w:r>
      <w:r>
        <w:rPr>
          <w:rFonts w:ascii="仿宋_GB2312" w:eastAsia="仿宋_GB2312" w:hint="eastAsia"/>
          <w:sz w:val="32"/>
          <w:szCs w:val="32"/>
        </w:rPr>
        <w:t>、</w:t>
      </w:r>
      <w:r w:rsidRPr="009D6C4D">
        <w:rPr>
          <w:rFonts w:ascii="仿宋_GB2312" w:eastAsia="仿宋_GB2312" w:hint="eastAsia"/>
          <w:sz w:val="32"/>
          <w:szCs w:val="32"/>
        </w:rPr>
        <w:t>生态文明</w:t>
      </w:r>
      <w:r>
        <w:rPr>
          <w:rFonts w:ascii="仿宋_GB2312" w:eastAsia="仿宋_GB2312" w:hint="eastAsia"/>
          <w:sz w:val="32"/>
          <w:szCs w:val="32"/>
        </w:rPr>
        <w:t>等专题）</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50</w:t>
      </w:r>
      <w:r w:rsidRPr="009D6C4D">
        <w:rPr>
          <w:rFonts w:ascii="仿宋_GB2312" w:eastAsia="仿宋_GB2312" w:hint="eastAsia"/>
          <w:sz w:val="32"/>
          <w:szCs w:val="32"/>
        </w:rPr>
        <w:t>.中国共产党领导意识形态工作史研究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51</w:t>
      </w:r>
      <w:r w:rsidRPr="009D6C4D">
        <w:rPr>
          <w:rFonts w:ascii="仿宋_GB2312" w:eastAsia="仿宋_GB2312" w:hint="eastAsia"/>
          <w:sz w:val="32"/>
          <w:szCs w:val="32"/>
        </w:rPr>
        <w:t>.中国共产党领导下的工人</w:t>
      </w:r>
      <w:r>
        <w:rPr>
          <w:rFonts w:ascii="仿宋_GB2312" w:eastAsia="仿宋_GB2312" w:hint="eastAsia"/>
          <w:sz w:val="32"/>
          <w:szCs w:val="32"/>
        </w:rPr>
        <w:t>运动、</w:t>
      </w:r>
      <w:r w:rsidRPr="009D6C4D">
        <w:rPr>
          <w:rFonts w:ascii="仿宋_GB2312" w:eastAsia="仿宋_GB2312" w:hint="eastAsia"/>
          <w:sz w:val="32"/>
          <w:szCs w:val="32"/>
        </w:rPr>
        <w:t>妇女解放</w:t>
      </w:r>
      <w:r>
        <w:rPr>
          <w:rFonts w:ascii="仿宋_GB2312" w:eastAsia="仿宋_GB2312" w:hint="eastAsia"/>
          <w:sz w:val="32"/>
          <w:szCs w:val="32"/>
        </w:rPr>
        <w:t>运动和</w:t>
      </w:r>
      <w:r w:rsidRPr="009D6C4D">
        <w:rPr>
          <w:rFonts w:ascii="仿宋_GB2312" w:eastAsia="仿宋_GB2312" w:hint="eastAsia"/>
          <w:sz w:val="32"/>
          <w:szCs w:val="32"/>
        </w:rPr>
        <w:t>青年运动研究</w:t>
      </w:r>
      <w:r>
        <w:rPr>
          <w:rFonts w:ascii="仿宋_GB2312" w:eastAsia="仿宋_GB2312" w:hint="eastAsia"/>
          <w:sz w:val="32"/>
          <w:szCs w:val="32"/>
        </w:rPr>
        <w:t>（分专题）</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52</w:t>
      </w:r>
      <w:r w:rsidRPr="009D6C4D">
        <w:rPr>
          <w:rFonts w:ascii="仿宋_GB2312" w:eastAsia="仿宋_GB2312" w:hint="eastAsia"/>
          <w:sz w:val="32"/>
          <w:szCs w:val="32"/>
        </w:rPr>
        <w:t>.中国共产党的民生观与实践经验研究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53</w:t>
      </w:r>
      <w:r w:rsidRPr="009D6C4D">
        <w:rPr>
          <w:rFonts w:ascii="仿宋_GB2312" w:eastAsia="仿宋_GB2312" w:hint="eastAsia"/>
          <w:sz w:val="32"/>
          <w:szCs w:val="32"/>
        </w:rPr>
        <w:t>.中国共产党党章研究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54</w:t>
      </w:r>
      <w:r w:rsidRPr="009D6C4D">
        <w:rPr>
          <w:rFonts w:ascii="仿宋_GB2312" w:eastAsia="仿宋_GB2312" w:hint="eastAsia"/>
          <w:sz w:val="32"/>
          <w:szCs w:val="32"/>
        </w:rPr>
        <w:t>.中国共产党党内监督体系研究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55</w:t>
      </w:r>
      <w:r w:rsidRPr="009D6C4D">
        <w:rPr>
          <w:rFonts w:ascii="仿宋_GB2312" w:eastAsia="仿宋_GB2312" w:hint="eastAsia"/>
          <w:sz w:val="32"/>
          <w:szCs w:val="32"/>
        </w:rPr>
        <w:t>.中国共产党的重大会议、重大决策、重大事件和重要人物研究（分专题）</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56</w:t>
      </w:r>
      <w:r w:rsidRPr="009D6C4D">
        <w:rPr>
          <w:rFonts w:ascii="仿宋_GB2312" w:eastAsia="仿宋_GB2312" w:hint="eastAsia"/>
          <w:sz w:val="32"/>
          <w:szCs w:val="32"/>
        </w:rPr>
        <w:t>.中国共产党党史研究中反对历史虚无主义问题研究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57</w:t>
      </w:r>
      <w:r w:rsidRPr="009D6C4D">
        <w:rPr>
          <w:rFonts w:ascii="仿宋_GB2312" w:eastAsia="仿宋_GB2312" w:hint="eastAsia"/>
          <w:sz w:val="32"/>
          <w:szCs w:val="32"/>
        </w:rPr>
        <w:t>.党史国史重点和疑难问题研究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58</w:t>
      </w:r>
      <w:r w:rsidRPr="009D6C4D">
        <w:rPr>
          <w:rFonts w:ascii="仿宋_GB2312" w:eastAsia="仿宋_GB2312" w:hint="eastAsia"/>
          <w:sz w:val="32"/>
          <w:szCs w:val="32"/>
        </w:rPr>
        <w:t xml:space="preserve">.巩固中国共产党执政安全研究 </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59</w:t>
      </w:r>
      <w:r w:rsidRPr="009D6C4D">
        <w:rPr>
          <w:rFonts w:ascii="仿宋_GB2312" w:eastAsia="仿宋_GB2312" w:hint="eastAsia"/>
          <w:sz w:val="32"/>
          <w:szCs w:val="32"/>
        </w:rPr>
        <w:t>.提高中国共产党党的建设质量研究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60</w:t>
      </w:r>
      <w:r w:rsidRPr="009D6C4D">
        <w:rPr>
          <w:rFonts w:ascii="仿宋_GB2312" w:eastAsia="仿宋_GB2312" w:hint="eastAsia"/>
          <w:sz w:val="32"/>
          <w:szCs w:val="32"/>
        </w:rPr>
        <w:t>.加强群团组织建设、激发群团组织和社会组织活力研究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61</w:t>
      </w:r>
      <w:r w:rsidRPr="009D6C4D">
        <w:rPr>
          <w:rFonts w:ascii="仿宋_GB2312" w:eastAsia="仿宋_GB2312" w:hint="eastAsia"/>
          <w:sz w:val="32"/>
          <w:szCs w:val="32"/>
        </w:rPr>
        <w:t>.加强党的巡视工作和巡察工作研究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62</w:t>
      </w:r>
      <w:r w:rsidRPr="009D6C4D">
        <w:rPr>
          <w:rFonts w:ascii="仿宋_GB2312" w:eastAsia="仿宋_GB2312" w:hint="eastAsia"/>
          <w:sz w:val="32"/>
          <w:szCs w:val="32"/>
        </w:rPr>
        <w:t>.加强和完善中国共产党纪律检查制度研究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63</w:t>
      </w:r>
      <w:r w:rsidRPr="009D6C4D">
        <w:rPr>
          <w:rFonts w:ascii="仿宋_GB2312" w:eastAsia="仿宋_GB2312" w:hint="eastAsia"/>
          <w:sz w:val="32"/>
          <w:szCs w:val="32"/>
        </w:rPr>
        <w:t>.依规治党与坚持和加强党的全面领导关系研究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lastRenderedPageBreak/>
        <w:t>64</w:t>
      </w:r>
      <w:r w:rsidRPr="009D6C4D">
        <w:rPr>
          <w:rFonts w:ascii="仿宋_GB2312" w:eastAsia="仿宋_GB2312" w:hint="eastAsia"/>
          <w:sz w:val="32"/>
          <w:szCs w:val="32"/>
        </w:rPr>
        <w:t>.党内法规功能定位和价值取向研究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65</w:t>
      </w:r>
      <w:r w:rsidRPr="009D6C4D">
        <w:rPr>
          <w:rFonts w:ascii="仿宋_GB2312" w:eastAsia="仿宋_GB2312" w:hint="eastAsia"/>
          <w:sz w:val="32"/>
          <w:szCs w:val="32"/>
        </w:rPr>
        <w:t>.党内法规发展历程和经验研究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66</w:t>
      </w:r>
      <w:r w:rsidRPr="009D6C4D">
        <w:rPr>
          <w:rFonts w:ascii="仿宋_GB2312" w:eastAsia="仿宋_GB2312" w:hint="eastAsia"/>
          <w:sz w:val="32"/>
          <w:szCs w:val="32"/>
        </w:rPr>
        <w:t>.党内法规学科建设和人才培养研究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67</w:t>
      </w:r>
      <w:r w:rsidRPr="009D6C4D">
        <w:rPr>
          <w:rFonts w:ascii="仿宋_GB2312" w:eastAsia="仿宋_GB2312" w:hint="eastAsia"/>
          <w:sz w:val="32"/>
          <w:szCs w:val="32"/>
        </w:rPr>
        <w:t>.党内法规执行力建设研究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68</w:t>
      </w:r>
      <w:r w:rsidRPr="009D6C4D">
        <w:rPr>
          <w:rFonts w:ascii="仿宋_GB2312" w:eastAsia="仿宋_GB2312" w:hint="eastAsia"/>
          <w:sz w:val="32"/>
          <w:szCs w:val="32"/>
        </w:rPr>
        <w:t>.健全党和国家监督体系研究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69</w:t>
      </w:r>
      <w:r w:rsidRPr="009D6C4D">
        <w:rPr>
          <w:rFonts w:ascii="仿宋_GB2312" w:eastAsia="仿宋_GB2312" w:hint="eastAsia"/>
          <w:sz w:val="32"/>
          <w:szCs w:val="32"/>
        </w:rPr>
        <w:t>.领导干部正向激励效能研究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70</w:t>
      </w:r>
      <w:r w:rsidRPr="009D6C4D">
        <w:rPr>
          <w:rFonts w:ascii="仿宋_GB2312" w:eastAsia="仿宋_GB2312" w:hint="eastAsia"/>
          <w:sz w:val="32"/>
          <w:szCs w:val="32"/>
        </w:rPr>
        <w:t>.对红色文化资源</w:t>
      </w:r>
      <w:r>
        <w:rPr>
          <w:rFonts w:ascii="仿宋_GB2312" w:eastAsia="仿宋_GB2312" w:hint="eastAsia"/>
          <w:sz w:val="32"/>
          <w:szCs w:val="32"/>
        </w:rPr>
        <w:t>、</w:t>
      </w:r>
      <w:r w:rsidRPr="009D6C4D">
        <w:rPr>
          <w:rFonts w:ascii="仿宋_GB2312" w:eastAsia="仿宋_GB2312" w:hint="eastAsia"/>
          <w:sz w:val="32"/>
          <w:szCs w:val="32"/>
        </w:rPr>
        <w:t>抗日战争重要遗址遗迹</w:t>
      </w:r>
      <w:r>
        <w:rPr>
          <w:rFonts w:ascii="仿宋_GB2312" w:eastAsia="仿宋_GB2312" w:hint="eastAsia"/>
          <w:sz w:val="32"/>
          <w:szCs w:val="32"/>
        </w:rPr>
        <w:t>等</w:t>
      </w:r>
      <w:r w:rsidRPr="009D6C4D">
        <w:rPr>
          <w:rFonts w:ascii="仿宋_GB2312" w:eastAsia="仿宋_GB2312" w:hint="eastAsia"/>
          <w:sz w:val="32"/>
          <w:szCs w:val="32"/>
        </w:rPr>
        <w:t>的保护和利用研究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71</w:t>
      </w:r>
      <w:r w:rsidRPr="009D6C4D">
        <w:rPr>
          <w:rFonts w:ascii="仿宋_GB2312" w:eastAsia="仿宋_GB2312" w:hint="eastAsia"/>
          <w:sz w:val="32"/>
          <w:szCs w:val="32"/>
        </w:rPr>
        <w:t>.对领袖人物纪念馆和革命旧址发挥教育基地作用的经验研究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72</w:t>
      </w:r>
      <w:r w:rsidRPr="009D6C4D">
        <w:rPr>
          <w:rFonts w:ascii="仿宋_GB2312" w:eastAsia="仿宋_GB2312" w:hint="eastAsia"/>
          <w:sz w:val="32"/>
          <w:szCs w:val="32"/>
        </w:rPr>
        <w:t>.新中国成立后党领导对外援助工作的历史与经验研究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73</w:t>
      </w:r>
      <w:r w:rsidRPr="009D6C4D">
        <w:rPr>
          <w:rFonts w:ascii="仿宋_GB2312" w:eastAsia="仿宋_GB2312" w:hint="eastAsia"/>
          <w:sz w:val="32"/>
          <w:szCs w:val="32"/>
        </w:rPr>
        <w:t>.网络空间治理与党对意识形态工作领导权研究</w:t>
      </w:r>
    </w:p>
    <w:p w:rsidR="00FE7295" w:rsidRPr="009D6C4D"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74</w:t>
      </w:r>
      <w:r w:rsidRPr="009D6C4D">
        <w:rPr>
          <w:rFonts w:ascii="仿宋_GB2312" w:eastAsia="仿宋_GB2312" w:hint="eastAsia"/>
          <w:sz w:val="32"/>
          <w:szCs w:val="32"/>
        </w:rPr>
        <w:t>.改革开放以来党建研究综述与评析</w:t>
      </w:r>
    </w:p>
    <w:p w:rsidR="00FE7295" w:rsidRPr="00160E63" w:rsidRDefault="00FE7295" w:rsidP="00FE7295">
      <w:pPr>
        <w:spacing w:line="360" w:lineRule="auto"/>
        <w:ind w:left="378" w:hangingChars="118" w:hanging="378"/>
        <w:rPr>
          <w:rFonts w:ascii="仿宋_GB2312" w:eastAsia="仿宋_GB2312" w:hint="eastAsia"/>
          <w:sz w:val="32"/>
          <w:szCs w:val="32"/>
        </w:rPr>
      </w:pPr>
    </w:p>
    <w:p w:rsidR="00FE7295" w:rsidRPr="00160E63" w:rsidRDefault="00FE7295" w:rsidP="00FE7295">
      <w:pPr>
        <w:pStyle w:val="a6"/>
        <w:spacing w:afterLines="50" w:after="156" w:line="360" w:lineRule="auto"/>
        <w:ind w:firstLine="0"/>
        <w:jc w:val="center"/>
        <w:rPr>
          <w:rFonts w:ascii="华文中宋" w:eastAsia="华文中宋" w:hAnsi="华文中宋" w:hint="eastAsia"/>
          <w:b/>
          <w:sz w:val="44"/>
          <w:szCs w:val="44"/>
        </w:rPr>
      </w:pPr>
      <w:r w:rsidRPr="00160E63">
        <w:rPr>
          <w:rFonts w:ascii="华文中宋" w:eastAsia="华文中宋" w:hAnsi="华文中宋" w:hint="eastAsia"/>
          <w:b/>
          <w:sz w:val="44"/>
          <w:szCs w:val="44"/>
        </w:rPr>
        <w:t>哲学</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1.习近平新时代中国特色社会主义思想的哲学研究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2.习近平新时代中国特色社会主义思想的方法论研究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3.习近平总书记关于教育</w:t>
      </w:r>
      <w:r>
        <w:rPr>
          <w:rFonts w:ascii="仿宋_GB2312" w:eastAsia="仿宋_GB2312" w:hint="eastAsia"/>
          <w:sz w:val="32"/>
          <w:szCs w:val="32"/>
        </w:rPr>
        <w:t>工作</w:t>
      </w:r>
      <w:r w:rsidRPr="00C73FA9">
        <w:rPr>
          <w:rFonts w:ascii="仿宋_GB2312" w:eastAsia="仿宋_GB2312" w:hint="eastAsia"/>
          <w:sz w:val="32"/>
          <w:szCs w:val="32"/>
        </w:rPr>
        <w:t>重要论述的哲学基础及方法论研究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4.</w:t>
      </w:r>
      <w:r>
        <w:rPr>
          <w:rFonts w:ascii="仿宋_GB2312" w:eastAsia="仿宋_GB2312" w:hint="eastAsia"/>
          <w:sz w:val="32"/>
          <w:szCs w:val="32"/>
        </w:rPr>
        <w:t>习近平总书记关于民生和扶贫工作</w:t>
      </w:r>
      <w:r w:rsidRPr="00C73FA9">
        <w:rPr>
          <w:rFonts w:ascii="仿宋_GB2312" w:eastAsia="仿宋_GB2312" w:hint="eastAsia"/>
          <w:sz w:val="32"/>
          <w:szCs w:val="32"/>
        </w:rPr>
        <w:t>重要论述的哲学基础及方法论研究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5.</w:t>
      </w:r>
      <w:r>
        <w:rPr>
          <w:rFonts w:ascii="仿宋_GB2312" w:eastAsia="仿宋_GB2312" w:hint="eastAsia"/>
          <w:sz w:val="32"/>
          <w:szCs w:val="32"/>
        </w:rPr>
        <w:t>习近平总书记关于意识形态工作</w:t>
      </w:r>
      <w:r w:rsidRPr="00C73FA9">
        <w:rPr>
          <w:rFonts w:ascii="仿宋_GB2312" w:eastAsia="仿宋_GB2312" w:hint="eastAsia"/>
          <w:sz w:val="32"/>
          <w:szCs w:val="32"/>
        </w:rPr>
        <w:t>重要论述的哲学基础与</w:t>
      </w:r>
      <w:r w:rsidRPr="00C73FA9">
        <w:rPr>
          <w:rFonts w:ascii="仿宋_GB2312" w:eastAsia="仿宋_GB2312" w:hint="eastAsia"/>
          <w:sz w:val="32"/>
          <w:szCs w:val="32"/>
        </w:rPr>
        <w:lastRenderedPageBreak/>
        <w:t>方法论研究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6.新时代社会主要矛盾的哲学研究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7.新时代全面深化改革和扩大开放的方法论研究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8.新时代生态文明的哲学研究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9.中华人民共和国70年哲学发展历程的反思和展望</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10.中华民族伟大复兴历史进程的哲学研究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11.中国发展历史方位的哲学研究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12.建设社会主义现代化强国的哲学研究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13.人类命运共同体的哲学研究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14.时代问题的哲学研究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15.新发展理念的哲学基础及其方法论研究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16.社会主义核心价值观基本理论研究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17.防范和化解重大风险的哲学研究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18.中国社会治理现代化的哲学研究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19.中华文化传播与国家文化</w:t>
      </w:r>
      <w:proofErr w:type="gramStart"/>
      <w:r w:rsidRPr="00C73FA9">
        <w:rPr>
          <w:rFonts w:ascii="仿宋_GB2312" w:eastAsia="仿宋_GB2312" w:hint="eastAsia"/>
          <w:sz w:val="32"/>
          <w:szCs w:val="32"/>
        </w:rPr>
        <w:t>软实力</w:t>
      </w:r>
      <w:proofErr w:type="gramEnd"/>
      <w:r w:rsidRPr="00C73FA9">
        <w:rPr>
          <w:rFonts w:ascii="仿宋_GB2312" w:eastAsia="仿宋_GB2312" w:hint="eastAsia"/>
          <w:sz w:val="32"/>
          <w:szCs w:val="32"/>
        </w:rPr>
        <w:t>提升研究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 20.中国特色哲学社会科学话语体系研究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21.新时代中国特色哲学基本理论研究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22.新时代马克思主义哲学学科体系构建研究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23.马克思主义哲学经典著作研究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24.马克思主义哲学基本理论研究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25.马克思主义哲学史专题研究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26.马克思主义经济哲学研究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lastRenderedPageBreak/>
        <w:t>27.马克思主义政治哲学研究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28.马克思主义文化哲学研究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29.马克思主义社会哲学研究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30.马克思主义历史哲学研究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31.马克思主义价值哲学研究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32.马克思主义科技哲学研究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33.马克思主义人学研究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34.马克思主义哲学的中国化、时代化、大众化研究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35.国外马克思主义哲学研究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36.中国传统哲学的基础理论问题研究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37.中国传统哲学文献的整理与诠释专题研究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38.中国哲学方法论研究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39.中国哲学断代史研究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40.中国哲学史人物、流派研究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41.中国传统宗教哲学研究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42.中国古代生态文明思想的哲学研究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43.中国传统核心价值观研究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44.近代以来中国价值观变迁研究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45.中国传统哲学的思想特色研究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46.中国传统哲学当代发展趋向研究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47.中华优秀传统文化的当代化和现代化研究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48.中国传统文化的当代性和世界性研究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lastRenderedPageBreak/>
        <w:t>49.当代中国阐释学研究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50.中外哲学交流与比较研究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51.西方哲学的基础理论问题研究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52.西方哲学断代史研究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53.现代西方哲学专题研究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54.当代外国哲学思潮、流派和前沿问题研究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55.西方哲学经典著作编译研究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56.外国哲学国别研究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57.西方形而上学研究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58.西方认识论研究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59.意识与心灵哲学专题研究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60.西方历史哲学研究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61.西方政治哲学与法哲学研究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62.西方语言哲学研究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63.西方宗教哲学研究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64.东方哲学专题研究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65.新时代中国特色伦理学理论体系与学科构建研究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66.马克思主义伦理学研究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67.伦理思想史研究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68.伦理学基础理论与前沿问题研究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69.道德哲学理论的创新性研究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70.当代科学技术发展的伦理问题研究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lastRenderedPageBreak/>
        <w:t>71.思想道德建设专题研究（含社会公德、职业道德、家庭美德、个人品德）</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72.中华传统美德的传承、弘扬和现代转化研究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73.新时代中国特色美学理论体系与学科构建研究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74.美学原理基本问题研究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75.中国美学</w:t>
      </w:r>
      <w:proofErr w:type="gramStart"/>
      <w:r w:rsidRPr="00C73FA9">
        <w:rPr>
          <w:rFonts w:ascii="仿宋_GB2312" w:eastAsia="仿宋_GB2312" w:hint="eastAsia"/>
          <w:sz w:val="32"/>
          <w:szCs w:val="32"/>
        </w:rPr>
        <w:t>史基本</w:t>
      </w:r>
      <w:proofErr w:type="gramEnd"/>
      <w:r w:rsidRPr="00C73FA9">
        <w:rPr>
          <w:rFonts w:ascii="仿宋_GB2312" w:eastAsia="仿宋_GB2312" w:hint="eastAsia"/>
          <w:sz w:val="32"/>
          <w:szCs w:val="32"/>
        </w:rPr>
        <w:t>问题研究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76.中国当代美学前沿问题研究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77.西方美学史研究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78.当代西方美学专题研究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79.新时代中国科学技术哲学基本理论体系与学科构建研究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80.科学技术</w:t>
      </w:r>
      <w:proofErr w:type="gramStart"/>
      <w:r w:rsidRPr="00C73FA9">
        <w:rPr>
          <w:rFonts w:ascii="仿宋_GB2312" w:eastAsia="仿宋_GB2312" w:hint="eastAsia"/>
          <w:sz w:val="32"/>
          <w:szCs w:val="32"/>
        </w:rPr>
        <w:t>史基础</w:t>
      </w:r>
      <w:proofErr w:type="gramEnd"/>
      <w:r w:rsidRPr="00C73FA9">
        <w:rPr>
          <w:rFonts w:ascii="仿宋_GB2312" w:eastAsia="仿宋_GB2312" w:hint="eastAsia"/>
          <w:sz w:val="32"/>
          <w:szCs w:val="32"/>
        </w:rPr>
        <w:t>问题的哲学研究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81.当代科学技术前沿问题的哲学研究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82.人工智能前沿问题的哲学研究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83.未来科技的哲学研究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84.认知科学的哲学研究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85.复杂性问题的哲学研究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86.科学技术社会学研究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87.当代环境与生态哲学问题研究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88.重大工程技术问题的哲学研究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89.著名科学家的哲学思想及方法论研究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90.中国古代逻辑研究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91.西方逻辑哲学前沿问题研究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lastRenderedPageBreak/>
        <w:t>92.数理逻辑基础问题研究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93.逻辑、语言与智能研究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94.非经典逻辑研究</w:t>
      </w:r>
    </w:p>
    <w:p w:rsidR="00FE7295" w:rsidRPr="00C73FA9" w:rsidRDefault="00FE7295" w:rsidP="00FE7295">
      <w:pPr>
        <w:spacing w:line="360" w:lineRule="auto"/>
        <w:ind w:left="378" w:hangingChars="118" w:hanging="378"/>
        <w:rPr>
          <w:rFonts w:ascii="仿宋_GB2312" w:eastAsia="仿宋_GB2312" w:hint="eastAsia"/>
          <w:sz w:val="32"/>
          <w:szCs w:val="32"/>
        </w:rPr>
      </w:pPr>
      <w:r w:rsidRPr="00C73FA9">
        <w:rPr>
          <w:rFonts w:ascii="仿宋_GB2312" w:eastAsia="仿宋_GB2312" w:hint="eastAsia"/>
          <w:sz w:val="32"/>
          <w:szCs w:val="32"/>
        </w:rPr>
        <w:t>95.逻辑与博弈(论)研究</w:t>
      </w:r>
    </w:p>
    <w:p w:rsidR="00FE7295" w:rsidRPr="00571433" w:rsidRDefault="00FE7295" w:rsidP="00FE7295">
      <w:pPr>
        <w:spacing w:line="360" w:lineRule="auto"/>
        <w:ind w:left="378" w:hangingChars="118" w:hanging="378"/>
        <w:rPr>
          <w:rFonts w:ascii="仿宋_GB2312" w:eastAsia="仿宋_GB2312" w:hint="eastAsia"/>
          <w:sz w:val="32"/>
          <w:szCs w:val="32"/>
        </w:rPr>
      </w:pPr>
    </w:p>
    <w:p w:rsidR="00FE7295" w:rsidRPr="00160E63" w:rsidRDefault="00FE7295" w:rsidP="00FE7295">
      <w:pPr>
        <w:pStyle w:val="a6"/>
        <w:spacing w:afterLines="50" w:after="156" w:line="360" w:lineRule="auto"/>
        <w:ind w:firstLine="0"/>
        <w:jc w:val="center"/>
        <w:rPr>
          <w:rFonts w:ascii="华文中宋" w:eastAsia="华文中宋" w:hAnsi="华文中宋" w:hint="eastAsia"/>
          <w:b/>
          <w:sz w:val="44"/>
          <w:szCs w:val="44"/>
        </w:rPr>
      </w:pPr>
      <w:r w:rsidRPr="00160E63">
        <w:rPr>
          <w:rFonts w:ascii="华文中宋" w:eastAsia="华文中宋" w:hAnsi="华文中宋" w:hint="eastAsia"/>
          <w:b/>
          <w:sz w:val="44"/>
          <w:szCs w:val="44"/>
        </w:rPr>
        <w:t>理论经济</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1.习近平新时代中国特色社会主义经济思想研究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2.中国特色社会主义政治经济学</w:t>
      </w:r>
      <w:r>
        <w:rPr>
          <w:rFonts w:ascii="仿宋_GB2312" w:eastAsia="仿宋_GB2312" w:hint="eastAsia"/>
          <w:sz w:val="32"/>
          <w:szCs w:val="32"/>
        </w:rPr>
        <w:t>学科</w:t>
      </w:r>
      <w:r w:rsidRPr="000D2F30">
        <w:rPr>
          <w:rFonts w:ascii="仿宋_GB2312" w:eastAsia="仿宋_GB2312" w:hint="eastAsia"/>
          <w:sz w:val="32"/>
          <w:szCs w:val="32"/>
        </w:rPr>
        <w:t>体系</w:t>
      </w:r>
      <w:r>
        <w:rPr>
          <w:rFonts w:ascii="仿宋_GB2312" w:eastAsia="仿宋_GB2312" w:hint="eastAsia"/>
          <w:sz w:val="32"/>
          <w:szCs w:val="32"/>
        </w:rPr>
        <w:t>、学术体系、话语体系</w:t>
      </w:r>
      <w:r w:rsidRPr="000D2F30">
        <w:rPr>
          <w:rFonts w:ascii="仿宋_GB2312" w:eastAsia="仿宋_GB2312" w:hint="eastAsia"/>
          <w:sz w:val="32"/>
          <w:szCs w:val="32"/>
        </w:rPr>
        <w:t>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3.改革开放40年中国特色社会主义经济建设基本经验研究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4.新时代加强党对经济工作的集中统一领导研究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5.新时代发展和创新马克思主义政治经济学研究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6.新时代社会主义市场经济体制的发展与完善研究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7.新时代转变政府职能和优化政府机构设置研究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8.新时代发展和完善中国特色社会主义收入分配体系研究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9.新时代加快实现共同富裕的路径研究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10.新时代国民经济高质量发展研究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11.新时代防范与化解系统性金融风险研究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12.新时代乡村振兴战略研究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13.新时代区域协调发展战略研究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14.新时代提高财政政策和货币政策前瞻性问题研究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 15.新时代鼓励、支持、引导、保护民营经济发展研究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16.新时代提升中国企业创新能力的政策研究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17.中国特色现代国有企业制度建设研究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18.新时代深化金融体制改革研究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19.新时代中美互利共赢的经贸合作关系研究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20.创新、协调、绿色、开放、共享的新发展理念研究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21.推动经济全球化更加开放、包容、普惠、平衡、共赢的发展机制研究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22.现代化经济体系建设研究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23.深化供给侧结构性改革研究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24.建设创新型国家的制度保证与实现路径研究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25.宏观政策评价体系研究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26.宏观政策协调机制研究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27.加强世界各国宏观政策协调机制研究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28.宏观审慎监管与总需求管理政策协调研究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29.结构性去杠杆研究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30.减税降费与财政可持续性研究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31.深化混合所有制改革研究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32.防范</w:t>
      </w:r>
      <w:r w:rsidR="003D666F">
        <w:rPr>
          <w:rFonts w:ascii="仿宋_GB2312" w:eastAsia="仿宋_GB2312" w:hint="eastAsia"/>
          <w:sz w:val="32"/>
          <w:szCs w:val="32"/>
        </w:rPr>
        <w:t>和</w:t>
      </w:r>
      <w:r w:rsidRPr="000D2F30">
        <w:rPr>
          <w:rFonts w:ascii="仿宋_GB2312" w:eastAsia="仿宋_GB2312" w:hint="eastAsia"/>
          <w:sz w:val="32"/>
          <w:szCs w:val="32"/>
        </w:rPr>
        <w:t>化解地方政府隐性债务风险研究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33.坚持“两个毫不动摇”研究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34.增强消费对经济发展的基础性作用研究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35.提振民间投资的长效机制研究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 36.住房制度改革和长效机制建设研究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37.推动形成全面开放新格局研究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38.建设创新包容的开放型世界经济格局研究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39.完善全球经济治理体系新思路研究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40.新一轮科技革命和产业变革机遇下打造新技术、新产业、新业态、新模式研究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41.当代资本主义经济发展的阶段性特征及其发展趋势研究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42.西方经济学方法论演进研究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43.新时代完善地方政府激励机制研究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44.新时代社会就业结构变动趋势研究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45.新时代吸引和利用外资相关问题研究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46.新时代提升中小企业外贸竞争力研究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47.新时代东北老工业基地发展研究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48.新时代精准扶贫政策设计及效果评估研究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49.中国特色自由贸易港建设研究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50.创新和完善宏观调控体系研究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51.产业政策和WTO规则兼容性研究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52.国有企业竞争中性原则研究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53.民营企业融资难、融资</w:t>
      </w:r>
      <w:proofErr w:type="gramStart"/>
      <w:r w:rsidRPr="000D2F30">
        <w:rPr>
          <w:rFonts w:ascii="仿宋_GB2312" w:eastAsia="仿宋_GB2312" w:hint="eastAsia"/>
          <w:sz w:val="32"/>
          <w:szCs w:val="32"/>
        </w:rPr>
        <w:t>贵问题</w:t>
      </w:r>
      <w:proofErr w:type="gramEnd"/>
      <w:r w:rsidRPr="000D2F30">
        <w:rPr>
          <w:rFonts w:ascii="仿宋_GB2312" w:eastAsia="仿宋_GB2312" w:hint="eastAsia"/>
          <w:sz w:val="32"/>
          <w:szCs w:val="32"/>
        </w:rPr>
        <w:t>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54.深化利率和汇率市场化改革研究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55.更加成熟的消费细分市场研究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56.</w:t>
      </w:r>
      <w:proofErr w:type="gramStart"/>
      <w:r w:rsidRPr="000D2F30">
        <w:rPr>
          <w:rFonts w:ascii="仿宋_GB2312" w:eastAsia="仿宋_GB2312" w:hint="eastAsia"/>
          <w:sz w:val="32"/>
          <w:szCs w:val="32"/>
        </w:rPr>
        <w:t>构建亲清新型</w:t>
      </w:r>
      <w:proofErr w:type="gramEnd"/>
      <w:r w:rsidRPr="000D2F30">
        <w:rPr>
          <w:rFonts w:ascii="仿宋_GB2312" w:eastAsia="仿宋_GB2312" w:hint="eastAsia"/>
          <w:sz w:val="32"/>
          <w:szCs w:val="32"/>
        </w:rPr>
        <w:t>政商关系研究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57.促进内需和外需</w:t>
      </w:r>
      <w:r w:rsidR="00EE6EE4">
        <w:rPr>
          <w:rFonts w:ascii="仿宋_GB2312" w:eastAsia="仿宋_GB2312" w:hint="eastAsia"/>
          <w:sz w:val="32"/>
          <w:szCs w:val="32"/>
        </w:rPr>
        <w:t>平</w:t>
      </w:r>
      <w:r w:rsidRPr="000D2F30">
        <w:rPr>
          <w:rFonts w:ascii="仿宋_GB2312" w:eastAsia="仿宋_GB2312" w:hint="eastAsia"/>
          <w:sz w:val="32"/>
          <w:szCs w:val="32"/>
        </w:rPr>
        <w:t>衡增长研究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58.系统性金融风险预警体系研究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59.人民币汇率稳定机制研究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60.提升金融服务实体经济能力研究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61.多层次资本市场建设研究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62.理顺金融市场间利率传导机制研究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63.完善各类国有资产管理体制研究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64.促进中小民营企业发展研究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65.鼓励民营企业开展和参与基础性创新研究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66.制造业服务化对产业升级的影响研究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67.知识产权保护与企业创新研究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68.大数据方法与宏观经济运行预警体系研究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69.人工智能与服务业高质量发展研究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70.人工智能与劳动密集型行业转型研究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71.数字经济环境下市场有效性和公平性研究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72.深化土地要素市场化改革研究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73.深化劳动</w:t>
      </w:r>
      <w:r w:rsidR="00EE6EE4">
        <w:rPr>
          <w:rFonts w:ascii="仿宋_GB2312" w:eastAsia="仿宋_GB2312" w:hint="eastAsia"/>
          <w:sz w:val="32"/>
          <w:szCs w:val="32"/>
        </w:rPr>
        <w:t>力</w:t>
      </w:r>
      <w:r w:rsidRPr="000D2F30">
        <w:rPr>
          <w:rFonts w:ascii="仿宋_GB2312" w:eastAsia="仿宋_GB2312" w:hint="eastAsia"/>
          <w:sz w:val="32"/>
          <w:szCs w:val="32"/>
        </w:rPr>
        <w:t>市场化</w:t>
      </w:r>
      <w:r w:rsidR="00EE6EE4" w:rsidRPr="000D2F30">
        <w:rPr>
          <w:rFonts w:ascii="仿宋_GB2312" w:eastAsia="仿宋_GB2312" w:hint="eastAsia"/>
          <w:sz w:val="32"/>
          <w:szCs w:val="32"/>
        </w:rPr>
        <w:t>资源</w:t>
      </w:r>
      <w:r w:rsidRPr="000D2F30">
        <w:rPr>
          <w:rFonts w:ascii="仿宋_GB2312" w:eastAsia="仿宋_GB2312" w:hint="eastAsia"/>
          <w:sz w:val="32"/>
          <w:szCs w:val="32"/>
        </w:rPr>
        <w:t>配置研究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74.新型城镇化与乡村振兴战略研究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75.京津冀协同发展研究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76.长江三角洲区域一体化发展研究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7</w:t>
      </w:r>
      <w:r w:rsidR="00E84977">
        <w:rPr>
          <w:rFonts w:ascii="仿宋_GB2312" w:eastAsia="仿宋_GB2312" w:hint="eastAsia"/>
          <w:sz w:val="32"/>
          <w:szCs w:val="32"/>
        </w:rPr>
        <w:t>7</w:t>
      </w:r>
      <w:r w:rsidRPr="000D2F30">
        <w:rPr>
          <w:rFonts w:ascii="仿宋_GB2312" w:eastAsia="仿宋_GB2312" w:hint="eastAsia"/>
          <w:sz w:val="32"/>
          <w:szCs w:val="32"/>
        </w:rPr>
        <w:t>.长江经济带发展研究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7</w:t>
      </w:r>
      <w:r w:rsidR="00E84977">
        <w:rPr>
          <w:rFonts w:ascii="仿宋_GB2312" w:eastAsia="仿宋_GB2312" w:hint="eastAsia"/>
          <w:sz w:val="32"/>
          <w:szCs w:val="32"/>
        </w:rPr>
        <w:t>8</w:t>
      </w:r>
      <w:r w:rsidRPr="000D2F30">
        <w:rPr>
          <w:rFonts w:ascii="仿宋_GB2312" w:eastAsia="仿宋_GB2312" w:hint="eastAsia"/>
          <w:sz w:val="32"/>
          <w:szCs w:val="32"/>
        </w:rPr>
        <w:t>.新时期国际经贸环境变化趋势及应对策略研究</w:t>
      </w:r>
    </w:p>
    <w:p w:rsidR="00FE7295" w:rsidRPr="000D2F30" w:rsidRDefault="00E84977"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79</w:t>
      </w:r>
      <w:r w:rsidR="00FE7295" w:rsidRPr="000D2F30">
        <w:rPr>
          <w:rFonts w:ascii="仿宋_GB2312" w:eastAsia="仿宋_GB2312" w:hint="eastAsia"/>
          <w:sz w:val="32"/>
          <w:szCs w:val="32"/>
        </w:rPr>
        <w:t>.扩大进口与经济高质量发展关系研究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8</w:t>
      </w:r>
      <w:r w:rsidR="00E84977">
        <w:rPr>
          <w:rFonts w:ascii="仿宋_GB2312" w:eastAsia="仿宋_GB2312" w:hint="eastAsia"/>
          <w:sz w:val="32"/>
          <w:szCs w:val="32"/>
        </w:rPr>
        <w:t>0</w:t>
      </w:r>
      <w:r w:rsidRPr="000D2F30">
        <w:rPr>
          <w:rFonts w:ascii="仿宋_GB2312" w:eastAsia="仿宋_GB2312" w:hint="eastAsia"/>
          <w:sz w:val="32"/>
          <w:szCs w:val="32"/>
        </w:rPr>
        <w:t>.中国企业国际化战略研究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8</w:t>
      </w:r>
      <w:r w:rsidR="00E84977">
        <w:rPr>
          <w:rFonts w:ascii="仿宋_GB2312" w:eastAsia="仿宋_GB2312" w:hint="eastAsia"/>
          <w:sz w:val="32"/>
          <w:szCs w:val="32"/>
        </w:rPr>
        <w:t>1</w:t>
      </w:r>
      <w:r w:rsidRPr="000D2F30">
        <w:rPr>
          <w:rFonts w:ascii="仿宋_GB2312" w:eastAsia="仿宋_GB2312" w:hint="eastAsia"/>
          <w:sz w:val="32"/>
          <w:szCs w:val="32"/>
        </w:rPr>
        <w:t>.贸易摩擦背景下中国企业风险对冲策略研究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8</w:t>
      </w:r>
      <w:r w:rsidR="00E84977">
        <w:rPr>
          <w:rFonts w:ascii="仿宋_GB2312" w:eastAsia="仿宋_GB2312" w:hint="eastAsia"/>
          <w:sz w:val="32"/>
          <w:szCs w:val="32"/>
        </w:rPr>
        <w:t>2</w:t>
      </w:r>
      <w:r w:rsidRPr="000D2F30">
        <w:rPr>
          <w:rFonts w:ascii="仿宋_GB2312" w:eastAsia="仿宋_GB2312" w:hint="eastAsia"/>
          <w:sz w:val="32"/>
          <w:szCs w:val="32"/>
        </w:rPr>
        <w:t>.中国对外投资保护问题研究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8</w:t>
      </w:r>
      <w:r w:rsidR="00E84977">
        <w:rPr>
          <w:rFonts w:ascii="仿宋_GB2312" w:eastAsia="仿宋_GB2312" w:hint="eastAsia"/>
          <w:sz w:val="32"/>
          <w:szCs w:val="32"/>
        </w:rPr>
        <w:t>3</w:t>
      </w:r>
      <w:r w:rsidRPr="000D2F30">
        <w:rPr>
          <w:rFonts w:ascii="仿宋_GB2312" w:eastAsia="仿宋_GB2312" w:hint="eastAsia"/>
          <w:sz w:val="32"/>
          <w:szCs w:val="32"/>
        </w:rPr>
        <w:t>.“一带一路”沿线国家资源走廊建设与利益共享机制研究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8</w:t>
      </w:r>
      <w:r w:rsidR="00E84977">
        <w:rPr>
          <w:rFonts w:ascii="仿宋_GB2312" w:eastAsia="仿宋_GB2312" w:hint="eastAsia"/>
          <w:sz w:val="32"/>
          <w:szCs w:val="32"/>
        </w:rPr>
        <w:t>4</w:t>
      </w:r>
      <w:r w:rsidRPr="000D2F30">
        <w:rPr>
          <w:rFonts w:ascii="仿宋_GB2312" w:eastAsia="仿宋_GB2312" w:hint="eastAsia"/>
          <w:sz w:val="32"/>
          <w:szCs w:val="32"/>
        </w:rPr>
        <w:t>.扩大区域开放与合作研究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8</w:t>
      </w:r>
      <w:r w:rsidR="00E84977">
        <w:rPr>
          <w:rFonts w:ascii="仿宋_GB2312" w:eastAsia="仿宋_GB2312" w:hint="eastAsia"/>
          <w:sz w:val="32"/>
          <w:szCs w:val="32"/>
        </w:rPr>
        <w:t>5</w:t>
      </w:r>
      <w:r w:rsidRPr="000D2F30">
        <w:rPr>
          <w:rFonts w:ascii="仿宋_GB2312" w:eastAsia="仿宋_GB2312" w:hint="eastAsia"/>
          <w:sz w:val="32"/>
          <w:szCs w:val="32"/>
        </w:rPr>
        <w:t>.中国境外经贸合作区发展研究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8</w:t>
      </w:r>
      <w:r w:rsidR="00E84977">
        <w:rPr>
          <w:rFonts w:ascii="仿宋_GB2312" w:eastAsia="仿宋_GB2312" w:hint="eastAsia"/>
          <w:sz w:val="32"/>
          <w:szCs w:val="32"/>
        </w:rPr>
        <w:t>6</w:t>
      </w:r>
      <w:r w:rsidRPr="000D2F30">
        <w:rPr>
          <w:rFonts w:ascii="仿宋_GB2312" w:eastAsia="仿宋_GB2312" w:hint="eastAsia"/>
          <w:sz w:val="32"/>
          <w:szCs w:val="32"/>
        </w:rPr>
        <w:t>.中国跨境支付体系建设研究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8</w:t>
      </w:r>
      <w:r w:rsidR="00E84977">
        <w:rPr>
          <w:rFonts w:ascii="仿宋_GB2312" w:eastAsia="仿宋_GB2312" w:hint="eastAsia"/>
          <w:sz w:val="32"/>
          <w:szCs w:val="32"/>
        </w:rPr>
        <w:t>7</w:t>
      </w:r>
      <w:r w:rsidRPr="000D2F30">
        <w:rPr>
          <w:rFonts w:ascii="仿宋_GB2312" w:eastAsia="仿宋_GB2312" w:hint="eastAsia"/>
          <w:sz w:val="32"/>
          <w:szCs w:val="32"/>
        </w:rPr>
        <w:t>.全球产业</w:t>
      </w:r>
      <w:proofErr w:type="gramStart"/>
      <w:r w:rsidRPr="000D2F30">
        <w:rPr>
          <w:rFonts w:ascii="仿宋_GB2312" w:eastAsia="仿宋_GB2312" w:hint="eastAsia"/>
          <w:sz w:val="32"/>
          <w:szCs w:val="32"/>
        </w:rPr>
        <w:t>链调整</w:t>
      </w:r>
      <w:proofErr w:type="gramEnd"/>
      <w:r w:rsidRPr="000D2F30">
        <w:rPr>
          <w:rFonts w:ascii="仿宋_GB2312" w:eastAsia="仿宋_GB2312" w:hint="eastAsia"/>
          <w:sz w:val="32"/>
          <w:szCs w:val="32"/>
        </w:rPr>
        <w:t>新趋势研究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8</w:t>
      </w:r>
      <w:r w:rsidR="00E84977">
        <w:rPr>
          <w:rFonts w:ascii="仿宋_GB2312" w:eastAsia="仿宋_GB2312" w:hint="eastAsia"/>
          <w:sz w:val="32"/>
          <w:szCs w:val="32"/>
        </w:rPr>
        <w:t>8</w:t>
      </w:r>
      <w:r w:rsidRPr="000D2F30">
        <w:rPr>
          <w:rFonts w:ascii="仿宋_GB2312" w:eastAsia="仿宋_GB2312" w:hint="eastAsia"/>
          <w:sz w:val="32"/>
          <w:szCs w:val="32"/>
        </w:rPr>
        <w:t>.西方发达国家新一轮贸易保护主义研究</w:t>
      </w:r>
    </w:p>
    <w:p w:rsidR="00FE7295" w:rsidRPr="00B35810" w:rsidRDefault="00FE7295" w:rsidP="00FE7295">
      <w:pPr>
        <w:spacing w:line="360" w:lineRule="auto"/>
        <w:ind w:left="378" w:hangingChars="118" w:hanging="378"/>
        <w:rPr>
          <w:rFonts w:ascii="仿宋_GB2312" w:eastAsia="仿宋_GB2312" w:hint="eastAsia"/>
          <w:sz w:val="32"/>
          <w:szCs w:val="32"/>
        </w:rPr>
      </w:pPr>
    </w:p>
    <w:p w:rsidR="00FE7295" w:rsidRPr="004559FC" w:rsidRDefault="00FE7295" w:rsidP="00FE7295">
      <w:pPr>
        <w:pStyle w:val="a6"/>
        <w:spacing w:afterLines="50" w:after="156" w:line="360" w:lineRule="auto"/>
        <w:ind w:firstLine="0"/>
        <w:jc w:val="center"/>
        <w:rPr>
          <w:rFonts w:ascii="华文中宋" w:eastAsia="华文中宋" w:hAnsi="华文中宋" w:hint="eastAsia"/>
          <w:b/>
          <w:sz w:val="44"/>
          <w:szCs w:val="44"/>
        </w:rPr>
      </w:pPr>
      <w:r w:rsidRPr="004559FC">
        <w:rPr>
          <w:rFonts w:ascii="华文中宋" w:eastAsia="华文中宋" w:hAnsi="华文中宋" w:hint="eastAsia"/>
          <w:b/>
          <w:sz w:val="44"/>
          <w:szCs w:val="44"/>
        </w:rPr>
        <w:t>应用经济</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1.我国经济高质量发展的指标体系研究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2.推动经济高质量发展的制度环境和政策体系优化研究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3.经济高质量发展的产业政策转型研究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4.我国现阶段需求总量和结构状况及其变动趋势研究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5.新形势下我国宏观调控体系研究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6.我国全面建立绩效预算制度研究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7.新形势下财政政策与货币政策协调研究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8.我国地方政府隐性债务风险研究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 9.去杠杆进程中地方政府债务管控研究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10.政府投资体制改革与推进PPP模式研究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11.中央与地方财政支出责任研究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12.深化增值税制度改革研究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13.“放管服”改革经济影响评估研究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14.“减税降费”的政策评估研究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15.个人所得税改革影响研究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16.我国消费税改革研究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17.工业化后期阶段产业结构变动趋势研究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18.推进我国服务业开放研究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19.我国产业基金发展状况与管理研究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20.促进房地产市场稳定发展的长效机制研究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21.新能源发展战略研究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22.促进制造业绿色转型的政策体系研究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23.重大基础设施、基本公共服务中的政府定价研究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24.“一带一路”背景下新能源汽车发展战略研究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25.深化电力体制改革研究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26.新时期区域产业分工与高质量发展研究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27.健全房地产交易透明机制研究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28.发展混合所有制经济研究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29.我国营</w:t>
      </w:r>
      <w:proofErr w:type="gramStart"/>
      <w:r w:rsidRPr="000D2F30">
        <w:rPr>
          <w:rFonts w:ascii="仿宋_GB2312" w:eastAsia="仿宋_GB2312" w:hint="eastAsia"/>
          <w:sz w:val="32"/>
          <w:szCs w:val="32"/>
        </w:rPr>
        <w:t>商环境</w:t>
      </w:r>
      <w:proofErr w:type="gramEnd"/>
      <w:r w:rsidRPr="000D2F30">
        <w:rPr>
          <w:rFonts w:ascii="仿宋_GB2312" w:eastAsia="仿宋_GB2312" w:hint="eastAsia"/>
          <w:sz w:val="32"/>
          <w:szCs w:val="32"/>
        </w:rPr>
        <w:t>优化战略研究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30.竞争中立原则与国有企业改革研究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 31.企业竞争与资源配置效率研究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32.加强保护民营企业财产所有权研究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33.企业并购重组中的会计和审计问题研究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34.股权质押、公司治理与财务风险预警研究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35.促进民营经济发展的财税政策研究</w:t>
      </w:r>
    </w:p>
    <w:p w:rsidR="00FE7295" w:rsidRPr="000D2F30" w:rsidRDefault="00EE6EE4" w:rsidP="00EE6EE4">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 36</w:t>
      </w:r>
      <w:r w:rsidR="00FE7295" w:rsidRPr="000D2F30">
        <w:rPr>
          <w:rFonts w:ascii="仿宋_GB2312" w:eastAsia="仿宋_GB2312" w:hint="eastAsia"/>
          <w:sz w:val="32"/>
          <w:szCs w:val="32"/>
        </w:rPr>
        <w:t>.支持重点耐用消费品租赁的信用和保险机制研究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w:t>
      </w:r>
      <w:r w:rsidR="00EE6EE4">
        <w:rPr>
          <w:rFonts w:ascii="仿宋_GB2312" w:eastAsia="仿宋_GB2312" w:hint="eastAsia"/>
          <w:sz w:val="32"/>
          <w:szCs w:val="32"/>
        </w:rPr>
        <w:t>7</w:t>
      </w:r>
      <w:r w:rsidRPr="000D2F30">
        <w:rPr>
          <w:rFonts w:ascii="仿宋_GB2312" w:eastAsia="仿宋_GB2312" w:hint="eastAsia"/>
          <w:sz w:val="32"/>
          <w:szCs w:val="32"/>
        </w:rPr>
        <w:t>.国有资本授权经营制度研究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w:t>
      </w:r>
      <w:r w:rsidR="00EE6EE4">
        <w:rPr>
          <w:rFonts w:ascii="仿宋_GB2312" w:eastAsia="仿宋_GB2312" w:hint="eastAsia"/>
          <w:sz w:val="32"/>
          <w:szCs w:val="32"/>
        </w:rPr>
        <w:t>8</w:t>
      </w:r>
      <w:r w:rsidRPr="000D2F30">
        <w:rPr>
          <w:rFonts w:ascii="仿宋_GB2312" w:eastAsia="仿宋_GB2312" w:hint="eastAsia"/>
          <w:sz w:val="32"/>
          <w:szCs w:val="32"/>
        </w:rPr>
        <w:t>.</w:t>
      </w:r>
      <w:r w:rsidR="009C00E2">
        <w:rPr>
          <w:rFonts w:ascii="仿宋_GB2312" w:eastAsia="仿宋_GB2312" w:hint="eastAsia"/>
          <w:sz w:val="32"/>
          <w:szCs w:val="32"/>
        </w:rPr>
        <w:t>以改革激发国有企业活力</w:t>
      </w:r>
      <w:r w:rsidRPr="000D2F30">
        <w:rPr>
          <w:rFonts w:ascii="仿宋_GB2312" w:eastAsia="仿宋_GB2312" w:hint="eastAsia"/>
          <w:sz w:val="32"/>
          <w:szCs w:val="32"/>
        </w:rPr>
        <w:t>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sidR="00EE6EE4">
        <w:rPr>
          <w:rFonts w:ascii="仿宋_GB2312" w:eastAsia="仿宋_GB2312" w:hint="eastAsia"/>
          <w:sz w:val="32"/>
          <w:szCs w:val="32"/>
        </w:rPr>
        <w:t>39</w:t>
      </w:r>
      <w:r w:rsidRPr="000D2F30">
        <w:rPr>
          <w:rFonts w:ascii="仿宋_GB2312" w:eastAsia="仿宋_GB2312" w:hint="eastAsia"/>
          <w:sz w:val="32"/>
          <w:szCs w:val="32"/>
        </w:rPr>
        <w:t>.充分发挥企业家作用的制度和政策研究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w:t>
      </w:r>
      <w:r w:rsidR="00EE6EE4">
        <w:rPr>
          <w:rFonts w:ascii="仿宋_GB2312" w:eastAsia="仿宋_GB2312" w:hint="eastAsia"/>
          <w:sz w:val="32"/>
          <w:szCs w:val="32"/>
        </w:rPr>
        <w:t>0</w:t>
      </w:r>
      <w:r w:rsidRPr="000D2F30">
        <w:rPr>
          <w:rFonts w:ascii="仿宋_GB2312" w:eastAsia="仿宋_GB2312" w:hint="eastAsia"/>
          <w:sz w:val="32"/>
          <w:szCs w:val="32"/>
        </w:rPr>
        <w:t>.公用事业领域深化国资国企改革研究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w:t>
      </w:r>
      <w:r w:rsidR="00EE6EE4">
        <w:rPr>
          <w:rFonts w:ascii="仿宋_GB2312" w:eastAsia="仿宋_GB2312" w:hint="eastAsia"/>
          <w:sz w:val="32"/>
          <w:szCs w:val="32"/>
        </w:rPr>
        <w:t>1</w:t>
      </w:r>
      <w:r w:rsidRPr="000D2F30">
        <w:rPr>
          <w:rFonts w:ascii="仿宋_GB2312" w:eastAsia="仿宋_GB2312" w:hint="eastAsia"/>
          <w:sz w:val="32"/>
          <w:szCs w:val="32"/>
        </w:rPr>
        <w:t>.国家生育政策调整对家庭生育及劳动力市场供给的影响研究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w:t>
      </w:r>
      <w:r w:rsidR="00EE6EE4">
        <w:rPr>
          <w:rFonts w:ascii="仿宋_GB2312" w:eastAsia="仿宋_GB2312" w:hint="eastAsia"/>
          <w:sz w:val="32"/>
          <w:szCs w:val="32"/>
        </w:rPr>
        <w:t>2</w:t>
      </w:r>
      <w:r w:rsidRPr="000D2F30">
        <w:rPr>
          <w:rFonts w:ascii="仿宋_GB2312" w:eastAsia="仿宋_GB2312" w:hint="eastAsia"/>
          <w:sz w:val="32"/>
          <w:szCs w:val="32"/>
        </w:rPr>
        <w:t>.全面提升劳动力素质解决就业结构性矛盾问题研究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w:t>
      </w:r>
      <w:r w:rsidR="00EE6EE4">
        <w:rPr>
          <w:rFonts w:ascii="仿宋_GB2312" w:eastAsia="仿宋_GB2312" w:hint="eastAsia"/>
          <w:sz w:val="32"/>
          <w:szCs w:val="32"/>
        </w:rPr>
        <w:t>3</w:t>
      </w:r>
      <w:r w:rsidRPr="000D2F30">
        <w:rPr>
          <w:rFonts w:ascii="仿宋_GB2312" w:eastAsia="仿宋_GB2312" w:hint="eastAsia"/>
          <w:sz w:val="32"/>
          <w:szCs w:val="32"/>
        </w:rPr>
        <w:t>.缩小财产和收入差距合理有效途径研究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w:t>
      </w:r>
      <w:r w:rsidR="00EE6EE4">
        <w:rPr>
          <w:rFonts w:ascii="仿宋_GB2312" w:eastAsia="仿宋_GB2312" w:hint="eastAsia"/>
          <w:sz w:val="32"/>
          <w:szCs w:val="32"/>
        </w:rPr>
        <w:t>4</w:t>
      </w:r>
      <w:r w:rsidRPr="000D2F30">
        <w:rPr>
          <w:rFonts w:ascii="仿宋_GB2312" w:eastAsia="仿宋_GB2312" w:hint="eastAsia"/>
          <w:sz w:val="32"/>
          <w:szCs w:val="32"/>
        </w:rPr>
        <w:t>.跨行政区的经济区域发展机制建设研究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w:t>
      </w:r>
      <w:r w:rsidR="00EE6EE4">
        <w:rPr>
          <w:rFonts w:ascii="仿宋_GB2312" w:eastAsia="仿宋_GB2312" w:hint="eastAsia"/>
          <w:sz w:val="32"/>
          <w:szCs w:val="32"/>
        </w:rPr>
        <w:t>5</w:t>
      </w:r>
      <w:r w:rsidRPr="000D2F30">
        <w:rPr>
          <w:rFonts w:ascii="仿宋_GB2312" w:eastAsia="仿宋_GB2312" w:hint="eastAsia"/>
          <w:sz w:val="32"/>
          <w:szCs w:val="32"/>
        </w:rPr>
        <w:t>.国家公园管理体制与区域经济发展研究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w:t>
      </w:r>
      <w:r w:rsidR="00EE6EE4">
        <w:rPr>
          <w:rFonts w:ascii="仿宋_GB2312" w:eastAsia="仿宋_GB2312" w:hint="eastAsia"/>
          <w:sz w:val="32"/>
          <w:szCs w:val="32"/>
        </w:rPr>
        <w:t>6</w:t>
      </w:r>
      <w:r w:rsidRPr="000D2F30">
        <w:rPr>
          <w:rFonts w:ascii="仿宋_GB2312" w:eastAsia="仿宋_GB2312" w:hint="eastAsia"/>
          <w:sz w:val="32"/>
          <w:szCs w:val="32"/>
        </w:rPr>
        <w:t>.特大城市空间布局研究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w:t>
      </w:r>
      <w:r w:rsidR="00EE6EE4">
        <w:rPr>
          <w:rFonts w:ascii="仿宋_GB2312" w:eastAsia="仿宋_GB2312" w:hint="eastAsia"/>
          <w:sz w:val="32"/>
          <w:szCs w:val="32"/>
        </w:rPr>
        <w:t>7</w:t>
      </w:r>
      <w:r w:rsidRPr="000D2F30">
        <w:rPr>
          <w:rFonts w:ascii="仿宋_GB2312" w:eastAsia="仿宋_GB2312" w:hint="eastAsia"/>
          <w:sz w:val="32"/>
          <w:szCs w:val="32"/>
        </w:rPr>
        <w:t>.推进西部大开发形成新格局研究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w:t>
      </w:r>
      <w:r w:rsidR="00EE6EE4">
        <w:rPr>
          <w:rFonts w:ascii="仿宋_GB2312" w:eastAsia="仿宋_GB2312" w:hint="eastAsia"/>
          <w:sz w:val="32"/>
          <w:szCs w:val="32"/>
        </w:rPr>
        <w:t>8</w:t>
      </w:r>
      <w:r w:rsidRPr="000D2F30">
        <w:rPr>
          <w:rFonts w:ascii="仿宋_GB2312" w:eastAsia="仿宋_GB2312" w:hint="eastAsia"/>
          <w:sz w:val="32"/>
          <w:szCs w:val="32"/>
        </w:rPr>
        <w:t>.加快东北老工业基地振兴研究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sidR="00EE6EE4">
        <w:rPr>
          <w:rFonts w:ascii="仿宋_GB2312" w:eastAsia="仿宋_GB2312" w:hint="eastAsia"/>
          <w:sz w:val="32"/>
          <w:szCs w:val="32"/>
        </w:rPr>
        <w:t>49</w:t>
      </w:r>
      <w:r w:rsidRPr="000D2F30">
        <w:rPr>
          <w:rFonts w:ascii="仿宋_GB2312" w:eastAsia="仿宋_GB2312" w:hint="eastAsia"/>
          <w:sz w:val="32"/>
          <w:szCs w:val="32"/>
        </w:rPr>
        <w:t>.粤港澳大湾区协同发展研究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sidR="00EE6EE4">
        <w:rPr>
          <w:rFonts w:ascii="仿宋_GB2312" w:eastAsia="仿宋_GB2312" w:hint="eastAsia"/>
          <w:sz w:val="32"/>
          <w:szCs w:val="32"/>
        </w:rPr>
        <w:t>0</w:t>
      </w:r>
      <w:r w:rsidRPr="000D2F30">
        <w:rPr>
          <w:rFonts w:ascii="仿宋_GB2312" w:eastAsia="仿宋_GB2312" w:hint="eastAsia"/>
          <w:sz w:val="32"/>
          <w:szCs w:val="32"/>
        </w:rPr>
        <w:t>.</w:t>
      </w:r>
      <w:proofErr w:type="gramStart"/>
      <w:r w:rsidRPr="000D2F30">
        <w:rPr>
          <w:rFonts w:ascii="仿宋_GB2312" w:eastAsia="仿宋_GB2312" w:hint="eastAsia"/>
          <w:sz w:val="32"/>
          <w:szCs w:val="32"/>
        </w:rPr>
        <w:t>发挥自</w:t>
      </w:r>
      <w:proofErr w:type="gramEnd"/>
      <w:r w:rsidRPr="000D2F30">
        <w:rPr>
          <w:rFonts w:ascii="仿宋_GB2312" w:eastAsia="仿宋_GB2312" w:hint="eastAsia"/>
          <w:sz w:val="32"/>
          <w:szCs w:val="32"/>
        </w:rPr>
        <w:t>贸试验区引领高水平开放作用研究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sidR="00EE6EE4">
        <w:rPr>
          <w:rFonts w:ascii="仿宋_GB2312" w:eastAsia="仿宋_GB2312" w:hint="eastAsia"/>
          <w:sz w:val="32"/>
          <w:szCs w:val="32"/>
        </w:rPr>
        <w:t>1</w:t>
      </w:r>
      <w:r w:rsidRPr="000D2F30">
        <w:rPr>
          <w:rFonts w:ascii="仿宋_GB2312" w:eastAsia="仿宋_GB2312" w:hint="eastAsia"/>
          <w:sz w:val="32"/>
          <w:szCs w:val="32"/>
        </w:rPr>
        <w:t>.参与全球产业</w:t>
      </w:r>
      <w:proofErr w:type="gramStart"/>
      <w:r w:rsidRPr="000D2F30">
        <w:rPr>
          <w:rFonts w:ascii="仿宋_GB2312" w:eastAsia="仿宋_GB2312" w:hint="eastAsia"/>
          <w:sz w:val="32"/>
          <w:szCs w:val="32"/>
        </w:rPr>
        <w:t>链竞争</w:t>
      </w:r>
      <w:proofErr w:type="gramEnd"/>
      <w:r w:rsidRPr="000D2F30">
        <w:rPr>
          <w:rFonts w:ascii="仿宋_GB2312" w:eastAsia="仿宋_GB2312" w:hint="eastAsia"/>
          <w:sz w:val="32"/>
          <w:szCs w:val="32"/>
        </w:rPr>
        <w:t>对策研究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 5</w:t>
      </w:r>
      <w:r w:rsidR="00EE6EE4">
        <w:rPr>
          <w:rFonts w:ascii="仿宋_GB2312" w:eastAsia="仿宋_GB2312" w:hint="eastAsia"/>
          <w:sz w:val="32"/>
          <w:szCs w:val="32"/>
        </w:rPr>
        <w:t>2</w:t>
      </w:r>
      <w:r w:rsidRPr="000D2F30">
        <w:rPr>
          <w:rFonts w:ascii="仿宋_GB2312" w:eastAsia="仿宋_GB2312" w:hint="eastAsia"/>
          <w:sz w:val="32"/>
          <w:szCs w:val="32"/>
        </w:rPr>
        <w:t>.我国参与全球治理对策研究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sidR="00EE6EE4">
        <w:rPr>
          <w:rFonts w:ascii="仿宋_GB2312" w:eastAsia="仿宋_GB2312" w:hint="eastAsia"/>
          <w:sz w:val="32"/>
          <w:szCs w:val="32"/>
        </w:rPr>
        <w:t>3</w:t>
      </w:r>
      <w:r w:rsidRPr="000D2F30">
        <w:rPr>
          <w:rFonts w:ascii="仿宋_GB2312" w:eastAsia="仿宋_GB2312" w:hint="eastAsia"/>
          <w:sz w:val="32"/>
          <w:szCs w:val="32"/>
        </w:rPr>
        <w:t>.当前国际资本流动新特点研究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sidR="00EE6EE4">
        <w:rPr>
          <w:rFonts w:ascii="仿宋_GB2312" w:eastAsia="仿宋_GB2312" w:hint="eastAsia"/>
          <w:sz w:val="32"/>
          <w:szCs w:val="32"/>
        </w:rPr>
        <w:t>4</w:t>
      </w:r>
      <w:r w:rsidRPr="000D2F30">
        <w:rPr>
          <w:rFonts w:ascii="仿宋_GB2312" w:eastAsia="仿宋_GB2312" w:hint="eastAsia"/>
          <w:sz w:val="32"/>
          <w:szCs w:val="32"/>
        </w:rPr>
        <w:t>.提高我国投资效率研究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sidR="00EE6EE4">
        <w:rPr>
          <w:rFonts w:ascii="仿宋_GB2312" w:eastAsia="仿宋_GB2312" w:hint="eastAsia"/>
          <w:sz w:val="32"/>
          <w:szCs w:val="32"/>
        </w:rPr>
        <w:t>5</w:t>
      </w:r>
      <w:r w:rsidRPr="000D2F30">
        <w:rPr>
          <w:rFonts w:ascii="仿宋_GB2312" w:eastAsia="仿宋_GB2312" w:hint="eastAsia"/>
          <w:sz w:val="32"/>
          <w:szCs w:val="32"/>
        </w:rPr>
        <w:t>.新形势下金融开放问题研究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sidR="00EE6EE4">
        <w:rPr>
          <w:rFonts w:ascii="仿宋_GB2312" w:eastAsia="仿宋_GB2312" w:hint="eastAsia"/>
          <w:sz w:val="32"/>
          <w:szCs w:val="32"/>
        </w:rPr>
        <w:t>6</w:t>
      </w:r>
      <w:r w:rsidRPr="000D2F30">
        <w:rPr>
          <w:rFonts w:ascii="仿宋_GB2312" w:eastAsia="仿宋_GB2312" w:hint="eastAsia"/>
          <w:sz w:val="32"/>
          <w:szCs w:val="32"/>
        </w:rPr>
        <w:t>.经济下行</w:t>
      </w:r>
      <w:r w:rsidR="009C00E2">
        <w:rPr>
          <w:rFonts w:ascii="仿宋_GB2312" w:eastAsia="仿宋_GB2312" w:hint="eastAsia"/>
          <w:sz w:val="32"/>
          <w:szCs w:val="32"/>
        </w:rPr>
        <w:t>压力加大</w:t>
      </w:r>
      <w:r w:rsidRPr="000D2F30">
        <w:rPr>
          <w:rFonts w:ascii="仿宋_GB2312" w:eastAsia="仿宋_GB2312" w:hint="eastAsia"/>
          <w:sz w:val="32"/>
          <w:szCs w:val="32"/>
        </w:rPr>
        <w:t>条件下防范金融风险研究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sidR="00EE6EE4">
        <w:rPr>
          <w:rFonts w:ascii="仿宋_GB2312" w:eastAsia="仿宋_GB2312" w:hint="eastAsia"/>
          <w:sz w:val="32"/>
          <w:szCs w:val="32"/>
        </w:rPr>
        <w:t>7</w:t>
      </w:r>
      <w:r w:rsidRPr="000D2F30">
        <w:rPr>
          <w:rFonts w:ascii="仿宋_GB2312" w:eastAsia="仿宋_GB2312" w:hint="eastAsia"/>
          <w:sz w:val="32"/>
          <w:szCs w:val="32"/>
        </w:rPr>
        <w:t>.适应经济高质量发展的金融改革研究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sidR="00EE6EE4">
        <w:rPr>
          <w:rFonts w:ascii="仿宋_GB2312" w:eastAsia="仿宋_GB2312" w:hint="eastAsia"/>
          <w:sz w:val="32"/>
          <w:szCs w:val="32"/>
        </w:rPr>
        <w:t>8</w:t>
      </w:r>
      <w:r w:rsidRPr="000D2F30">
        <w:rPr>
          <w:rFonts w:ascii="仿宋_GB2312" w:eastAsia="仿宋_GB2312" w:hint="eastAsia"/>
          <w:sz w:val="32"/>
          <w:szCs w:val="32"/>
        </w:rPr>
        <w:t>.互联网金融市场风险及行业监管应对研究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sidR="00EE6EE4">
        <w:rPr>
          <w:rFonts w:ascii="仿宋_GB2312" w:eastAsia="仿宋_GB2312" w:hint="eastAsia"/>
          <w:sz w:val="32"/>
          <w:szCs w:val="32"/>
        </w:rPr>
        <w:t>59</w:t>
      </w:r>
      <w:r w:rsidRPr="000D2F30">
        <w:rPr>
          <w:rFonts w:ascii="仿宋_GB2312" w:eastAsia="仿宋_GB2312" w:hint="eastAsia"/>
          <w:sz w:val="32"/>
          <w:szCs w:val="32"/>
        </w:rPr>
        <w:t>.我国对外投资安全与质量问题研究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sidR="00EE6EE4">
        <w:rPr>
          <w:rFonts w:ascii="仿宋_GB2312" w:eastAsia="仿宋_GB2312" w:hint="eastAsia"/>
          <w:sz w:val="32"/>
          <w:szCs w:val="32"/>
        </w:rPr>
        <w:t>0</w:t>
      </w:r>
      <w:r w:rsidRPr="000D2F30">
        <w:rPr>
          <w:rFonts w:ascii="仿宋_GB2312" w:eastAsia="仿宋_GB2312" w:hint="eastAsia"/>
          <w:sz w:val="32"/>
          <w:szCs w:val="32"/>
        </w:rPr>
        <w:t>.我国自由贸易区战略研究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sidR="00EE6EE4">
        <w:rPr>
          <w:rFonts w:ascii="仿宋_GB2312" w:eastAsia="仿宋_GB2312" w:hint="eastAsia"/>
          <w:sz w:val="32"/>
          <w:szCs w:val="32"/>
        </w:rPr>
        <w:t>1</w:t>
      </w:r>
      <w:r w:rsidRPr="000D2F30">
        <w:rPr>
          <w:rFonts w:ascii="仿宋_GB2312" w:eastAsia="仿宋_GB2312" w:hint="eastAsia"/>
          <w:sz w:val="32"/>
          <w:szCs w:val="32"/>
        </w:rPr>
        <w:t>.探索建设中国特色自由贸易港研究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sidR="00EE6EE4">
        <w:rPr>
          <w:rFonts w:ascii="仿宋_GB2312" w:eastAsia="仿宋_GB2312" w:hint="eastAsia"/>
          <w:sz w:val="32"/>
          <w:szCs w:val="32"/>
        </w:rPr>
        <w:t>2</w:t>
      </w:r>
      <w:r w:rsidRPr="000D2F30">
        <w:rPr>
          <w:rFonts w:ascii="仿宋_GB2312" w:eastAsia="仿宋_GB2312" w:hint="eastAsia"/>
          <w:sz w:val="32"/>
          <w:szCs w:val="32"/>
        </w:rPr>
        <w:t>.我国维护多边经贸规则问题研究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sidR="00EE6EE4">
        <w:rPr>
          <w:rFonts w:ascii="仿宋_GB2312" w:eastAsia="仿宋_GB2312" w:hint="eastAsia"/>
          <w:sz w:val="32"/>
          <w:szCs w:val="32"/>
        </w:rPr>
        <w:t>3</w:t>
      </w:r>
      <w:r w:rsidRPr="000D2F30">
        <w:rPr>
          <w:rFonts w:ascii="仿宋_GB2312" w:eastAsia="仿宋_GB2312" w:hint="eastAsia"/>
          <w:sz w:val="32"/>
          <w:szCs w:val="32"/>
        </w:rPr>
        <w:t>.我国内需主导的进口战略研究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sidR="00EE6EE4">
        <w:rPr>
          <w:rFonts w:ascii="仿宋_GB2312" w:eastAsia="仿宋_GB2312" w:hint="eastAsia"/>
          <w:sz w:val="32"/>
          <w:szCs w:val="32"/>
        </w:rPr>
        <w:t>4</w:t>
      </w:r>
      <w:r w:rsidRPr="000D2F30">
        <w:rPr>
          <w:rFonts w:ascii="仿宋_GB2312" w:eastAsia="仿宋_GB2312" w:hint="eastAsia"/>
          <w:sz w:val="32"/>
          <w:szCs w:val="32"/>
        </w:rPr>
        <w:t>.我国扩大进口对国际贸易格局的影响研究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sidR="00EE6EE4">
        <w:rPr>
          <w:rFonts w:ascii="仿宋_GB2312" w:eastAsia="仿宋_GB2312" w:hint="eastAsia"/>
          <w:sz w:val="32"/>
          <w:szCs w:val="32"/>
        </w:rPr>
        <w:t>5</w:t>
      </w:r>
      <w:r w:rsidRPr="000D2F30">
        <w:rPr>
          <w:rFonts w:ascii="仿宋_GB2312" w:eastAsia="仿宋_GB2312" w:hint="eastAsia"/>
          <w:sz w:val="32"/>
          <w:szCs w:val="32"/>
        </w:rPr>
        <w:t>.国际多边贸易体制改革与我国对策研究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sidR="00EE6EE4">
        <w:rPr>
          <w:rFonts w:ascii="仿宋_GB2312" w:eastAsia="仿宋_GB2312" w:hint="eastAsia"/>
          <w:sz w:val="32"/>
          <w:szCs w:val="32"/>
        </w:rPr>
        <w:t>6</w:t>
      </w:r>
      <w:r w:rsidRPr="000D2F30">
        <w:rPr>
          <w:rFonts w:ascii="仿宋_GB2312" w:eastAsia="仿宋_GB2312" w:hint="eastAsia"/>
          <w:sz w:val="32"/>
          <w:szCs w:val="32"/>
        </w:rPr>
        <w:t>.稳外贸对策研究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sidR="00EE6EE4">
        <w:rPr>
          <w:rFonts w:ascii="仿宋_GB2312" w:eastAsia="仿宋_GB2312" w:hint="eastAsia"/>
          <w:sz w:val="32"/>
          <w:szCs w:val="32"/>
        </w:rPr>
        <w:t>7</w:t>
      </w:r>
      <w:r w:rsidRPr="000D2F30">
        <w:rPr>
          <w:rFonts w:ascii="仿宋_GB2312" w:eastAsia="仿宋_GB2312" w:hint="eastAsia"/>
          <w:sz w:val="32"/>
          <w:szCs w:val="32"/>
        </w:rPr>
        <w:t>.</w:t>
      </w:r>
      <w:proofErr w:type="gramStart"/>
      <w:r w:rsidRPr="000D2F30">
        <w:rPr>
          <w:rFonts w:ascii="仿宋_GB2312" w:eastAsia="仿宋_GB2312" w:hint="eastAsia"/>
          <w:sz w:val="32"/>
          <w:szCs w:val="32"/>
        </w:rPr>
        <w:t>稳外资</w:t>
      </w:r>
      <w:proofErr w:type="gramEnd"/>
      <w:r w:rsidRPr="000D2F30">
        <w:rPr>
          <w:rFonts w:ascii="仿宋_GB2312" w:eastAsia="仿宋_GB2312" w:hint="eastAsia"/>
          <w:sz w:val="32"/>
          <w:szCs w:val="32"/>
        </w:rPr>
        <w:t>对策研究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sidR="00EE6EE4">
        <w:rPr>
          <w:rFonts w:ascii="仿宋_GB2312" w:eastAsia="仿宋_GB2312" w:hint="eastAsia"/>
          <w:sz w:val="32"/>
          <w:szCs w:val="32"/>
        </w:rPr>
        <w:t>8</w:t>
      </w:r>
      <w:r w:rsidRPr="000D2F30">
        <w:rPr>
          <w:rFonts w:ascii="仿宋_GB2312" w:eastAsia="仿宋_GB2312" w:hint="eastAsia"/>
          <w:sz w:val="32"/>
          <w:szCs w:val="32"/>
        </w:rPr>
        <w:t>.推动进一步发展中非经贸关系研究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sidR="00EE6EE4">
        <w:rPr>
          <w:rFonts w:ascii="仿宋_GB2312" w:eastAsia="仿宋_GB2312" w:hint="eastAsia"/>
          <w:sz w:val="32"/>
          <w:szCs w:val="32"/>
        </w:rPr>
        <w:t>69</w:t>
      </w:r>
      <w:r w:rsidRPr="000D2F30">
        <w:rPr>
          <w:rFonts w:ascii="仿宋_GB2312" w:eastAsia="仿宋_GB2312" w:hint="eastAsia"/>
          <w:sz w:val="32"/>
          <w:szCs w:val="32"/>
        </w:rPr>
        <w:t>.“一带一路”建设中相关国家债务风险研究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sidR="00EE6EE4">
        <w:rPr>
          <w:rFonts w:ascii="仿宋_GB2312" w:eastAsia="仿宋_GB2312" w:hint="eastAsia"/>
          <w:sz w:val="32"/>
          <w:szCs w:val="32"/>
        </w:rPr>
        <w:t>0</w:t>
      </w:r>
      <w:r w:rsidRPr="000D2F30">
        <w:rPr>
          <w:rFonts w:ascii="仿宋_GB2312" w:eastAsia="仿宋_GB2312" w:hint="eastAsia"/>
          <w:sz w:val="32"/>
          <w:szCs w:val="32"/>
        </w:rPr>
        <w:t>.中美经济关系变化趋势研究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sidR="00EE6EE4">
        <w:rPr>
          <w:rFonts w:ascii="仿宋_GB2312" w:eastAsia="仿宋_GB2312" w:hint="eastAsia"/>
          <w:sz w:val="32"/>
          <w:szCs w:val="32"/>
        </w:rPr>
        <w:t>1</w:t>
      </w:r>
      <w:r w:rsidRPr="000D2F30">
        <w:rPr>
          <w:rFonts w:ascii="仿宋_GB2312" w:eastAsia="仿宋_GB2312" w:hint="eastAsia"/>
          <w:sz w:val="32"/>
          <w:szCs w:val="32"/>
        </w:rPr>
        <w:t>.中美贸易关系新形势下的预期管理问题研究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sidR="00EE6EE4">
        <w:rPr>
          <w:rFonts w:ascii="仿宋_GB2312" w:eastAsia="仿宋_GB2312" w:hint="eastAsia"/>
          <w:sz w:val="32"/>
          <w:szCs w:val="32"/>
        </w:rPr>
        <w:t>2</w:t>
      </w:r>
      <w:r w:rsidRPr="000D2F30">
        <w:rPr>
          <w:rFonts w:ascii="仿宋_GB2312" w:eastAsia="仿宋_GB2312" w:hint="eastAsia"/>
          <w:sz w:val="32"/>
          <w:szCs w:val="32"/>
        </w:rPr>
        <w:t>.美国货币、税收政策对我国经济发展影响研究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sidR="00EE6EE4">
        <w:rPr>
          <w:rFonts w:ascii="仿宋_GB2312" w:eastAsia="仿宋_GB2312" w:hint="eastAsia"/>
          <w:sz w:val="32"/>
          <w:szCs w:val="32"/>
        </w:rPr>
        <w:t>3</w:t>
      </w:r>
      <w:r w:rsidRPr="000D2F30">
        <w:rPr>
          <w:rFonts w:ascii="仿宋_GB2312" w:eastAsia="仿宋_GB2312" w:hint="eastAsia"/>
          <w:sz w:val="32"/>
          <w:szCs w:val="32"/>
        </w:rPr>
        <w:t>.中美贸易关系新形势下我国先进制造业应对策略及转</w:t>
      </w:r>
      <w:r w:rsidRPr="000D2F30">
        <w:rPr>
          <w:rFonts w:ascii="仿宋_GB2312" w:eastAsia="仿宋_GB2312" w:hint="eastAsia"/>
          <w:sz w:val="32"/>
          <w:szCs w:val="32"/>
        </w:rPr>
        <w:lastRenderedPageBreak/>
        <w:t>型升级路径研究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sidR="00EE6EE4">
        <w:rPr>
          <w:rFonts w:ascii="仿宋_GB2312" w:eastAsia="仿宋_GB2312" w:hint="eastAsia"/>
          <w:sz w:val="32"/>
          <w:szCs w:val="32"/>
        </w:rPr>
        <w:t>4</w:t>
      </w:r>
      <w:r w:rsidRPr="000D2F30">
        <w:rPr>
          <w:rFonts w:ascii="仿宋_GB2312" w:eastAsia="仿宋_GB2312" w:hint="eastAsia"/>
          <w:sz w:val="32"/>
          <w:szCs w:val="32"/>
        </w:rPr>
        <w:t>.深化生态环境监管体制改革研究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sidR="00EE6EE4">
        <w:rPr>
          <w:rFonts w:ascii="仿宋_GB2312" w:eastAsia="仿宋_GB2312" w:hint="eastAsia"/>
          <w:sz w:val="32"/>
          <w:szCs w:val="32"/>
        </w:rPr>
        <w:t>5</w:t>
      </w:r>
      <w:r w:rsidRPr="000D2F30">
        <w:rPr>
          <w:rFonts w:ascii="仿宋_GB2312" w:eastAsia="仿宋_GB2312" w:hint="eastAsia"/>
          <w:sz w:val="32"/>
          <w:szCs w:val="32"/>
        </w:rPr>
        <w:t>.健全自然资源监管体制机制研究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sidR="00EE6EE4">
        <w:rPr>
          <w:rFonts w:ascii="仿宋_GB2312" w:eastAsia="仿宋_GB2312" w:hint="eastAsia"/>
          <w:sz w:val="32"/>
          <w:szCs w:val="32"/>
        </w:rPr>
        <w:t>6</w:t>
      </w:r>
      <w:r w:rsidRPr="000D2F30">
        <w:rPr>
          <w:rFonts w:ascii="仿宋_GB2312" w:eastAsia="仿宋_GB2312" w:hint="eastAsia"/>
          <w:sz w:val="32"/>
          <w:szCs w:val="32"/>
        </w:rPr>
        <w:t>.绿色发展的国际合作研究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sidR="00EE6EE4">
        <w:rPr>
          <w:rFonts w:ascii="仿宋_GB2312" w:eastAsia="仿宋_GB2312" w:hint="eastAsia"/>
          <w:sz w:val="32"/>
          <w:szCs w:val="32"/>
        </w:rPr>
        <w:t>7</w:t>
      </w:r>
      <w:r w:rsidRPr="000D2F30">
        <w:rPr>
          <w:rFonts w:ascii="仿宋_GB2312" w:eastAsia="仿宋_GB2312" w:hint="eastAsia"/>
          <w:sz w:val="32"/>
          <w:szCs w:val="32"/>
        </w:rPr>
        <w:t>.京津冀绿色发展路径研究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sidR="00EE6EE4">
        <w:rPr>
          <w:rFonts w:ascii="仿宋_GB2312" w:eastAsia="仿宋_GB2312" w:hint="eastAsia"/>
          <w:sz w:val="32"/>
          <w:szCs w:val="32"/>
        </w:rPr>
        <w:t>8</w:t>
      </w:r>
      <w:r w:rsidRPr="000D2F30">
        <w:rPr>
          <w:rFonts w:ascii="仿宋_GB2312" w:eastAsia="仿宋_GB2312" w:hint="eastAsia"/>
          <w:sz w:val="32"/>
          <w:szCs w:val="32"/>
        </w:rPr>
        <w:t>.健全生态补偿机制研究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sidR="00EE6EE4">
        <w:rPr>
          <w:rFonts w:ascii="仿宋_GB2312" w:eastAsia="仿宋_GB2312" w:hint="eastAsia"/>
          <w:sz w:val="32"/>
          <w:szCs w:val="32"/>
        </w:rPr>
        <w:t>79</w:t>
      </w:r>
      <w:r w:rsidRPr="000D2F30">
        <w:rPr>
          <w:rFonts w:ascii="仿宋_GB2312" w:eastAsia="仿宋_GB2312" w:hint="eastAsia"/>
          <w:sz w:val="32"/>
          <w:szCs w:val="32"/>
        </w:rPr>
        <w:t>.重点生态功能区配套政策研究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sidR="00EE6EE4">
        <w:rPr>
          <w:rFonts w:ascii="仿宋_GB2312" w:eastAsia="仿宋_GB2312" w:hint="eastAsia"/>
          <w:sz w:val="32"/>
          <w:szCs w:val="32"/>
        </w:rPr>
        <w:t>0</w:t>
      </w:r>
      <w:r w:rsidRPr="000D2F30">
        <w:rPr>
          <w:rFonts w:ascii="仿宋_GB2312" w:eastAsia="仿宋_GB2312" w:hint="eastAsia"/>
          <w:sz w:val="32"/>
          <w:szCs w:val="32"/>
        </w:rPr>
        <w:t>.土地规划管理体制国际比较研究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sidR="00EE6EE4">
        <w:rPr>
          <w:rFonts w:ascii="仿宋_GB2312" w:eastAsia="仿宋_GB2312" w:hint="eastAsia"/>
          <w:sz w:val="32"/>
          <w:szCs w:val="32"/>
        </w:rPr>
        <w:t>1</w:t>
      </w:r>
      <w:r w:rsidRPr="000D2F30">
        <w:rPr>
          <w:rFonts w:ascii="仿宋_GB2312" w:eastAsia="仿宋_GB2312" w:hint="eastAsia"/>
          <w:sz w:val="32"/>
          <w:szCs w:val="32"/>
        </w:rPr>
        <w:t>.协调推进新型城镇化与乡村振兴战略研究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sidR="00EE6EE4">
        <w:rPr>
          <w:rFonts w:ascii="仿宋_GB2312" w:eastAsia="仿宋_GB2312" w:hint="eastAsia"/>
          <w:sz w:val="32"/>
          <w:szCs w:val="32"/>
        </w:rPr>
        <w:t>2</w:t>
      </w:r>
      <w:r w:rsidRPr="000D2F30">
        <w:rPr>
          <w:rFonts w:ascii="仿宋_GB2312" w:eastAsia="仿宋_GB2312" w:hint="eastAsia"/>
          <w:sz w:val="32"/>
          <w:szCs w:val="32"/>
        </w:rPr>
        <w:t>.乡村振兴战略背景下产业发展投融资创新机制研究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sidR="00EE6EE4">
        <w:rPr>
          <w:rFonts w:ascii="仿宋_GB2312" w:eastAsia="仿宋_GB2312" w:hint="eastAsia"/>
          <w:sz w:val="32"/>
          <w:szCs w:val="32"/>
        </w:rPr>
        <w:t>3</w:t>
      </w:r>
      <w:r w:rsidRPr="000D2F30">
        <w:rPr>
          <w:rFonts w:ascii="仿宋_GB2312" w:eastAsia="仿宋_GB2312" w:hint="eastAsia"/>
          <w:sz w:val="32"/>
          <w:szCs w:val="32"/>
        </w:rPr>
        <w:t>.农村金融服务乡村振兴战略研究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sidR="00EE6EE4">
        <w:rPr>
          <w:rFonts w:ascii="仿宋_GB2312" w:eastAsia="仿宋_GB2312" w:hint="eastAsia"/>
          <w:sz w:val="32"/>
          <w:szCs w:val="32"/>
        </w:rPr>
        <w:t>4</w:t>
      </w:r>
      <w:r w:rsidRPr="000D2F30">
        <w:rPr>
          <w:rFonts w:ascii="仿宋_GB2312" w:eastAsia="仿宋_GB2312" w:hint="eastAsia"/>
          <w:sz w:val="32"/>
          <w:szCs w:val="32"/>
        </w:rPr>
        <w:t>.促进新型农村集体经济发展研究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sidR="00EE6EE4">
        <w:rPr>
          <w:rFonts w:ascii="仿宋_GB2312" w:eastAsia="仿宋_GB2312" w:hint="eastAsia"/>
          <w:sz w:val="32"/>
          <w:szCs w:val="32"/>
        </w:rPr>
        <w:t>5</w:t>
      </w:r>
      <w:r w:rsidRPr="000D2F30">
        <w:rPr>
          <w:rFonts w:ascii="仿宋_GB2312" w:eastAsia="仿宋_GB2312" w:hint="eastAsia"/>
          <w:sz w:val="32"/>
          <w:szCs w:val="32"/>
        </w:rPr>
        <w:t>.</w:t>
      </w:r>
      <w:r w:rsidR="009C00E2" w:rsidRPr="000D2F30">
        <w:rPr>
          <w:rFonts w:ascii="仿宋_GB2312" w:eastAsia="仿宋_GB2312" w:hint="eastAsia"/>
          <w:sz w:val="32"/>
          <w:szCs w:val="32"/>
        </w:rPr>
        <w:t>深化</w:t>
      </w:r>
      <w:r w:rsidRPr="000D2F30">
        <w:rPr>
          <w:rFonts w:ascii="仿宋_GB2312" w:eastAsia="仿宋_GB2312" w:hint="eastAsia"/>
          <w:sz w:val="32"/>
          <w:szCs w:val="32"/>
        </w:rPr>
        <w:t>农村集体产权制度改革研究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sidR="00EE6EE4">
        <w:rPr>
          <w:rFonts w:ascii="仿宋_GB2312" w:eastAsia="仿宋_GB2312" w:hint="eastAsia"/>
          <w:sz w:val="32"/>
          <w:szCs w:val="32"/>
        </w:rPr>
        <w:t>6</w:t>
      </w:r>
      <w:r w:rsidRPr="000D2F30">
        <w:rPr>
          <w:rFonts w:ascii="仿宋_GB2312" w:eastAsia="仿宋_GB2312" w:hint="eastAsia"/>
          <w:sz w:val="32"/>
          <w:szCs w:val="32"/>
        </w:rPr>
        <w:t>.农村宅基地三权分置改革的政策评估研究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sidR="00EE6EE4">
        <w:rPr>
          <w:rFonts w:ascii="仿宋_GB2312" w:eastAsia="仿宋_GB2312" w:hint="eastAsia"/>
          <w:sz w:val="32"/>
          <w:szCs w:val="32"/>
        </w:rPr>
        <w:t>7</w:t>
      </w:r>
      <w:r w:rsidRPr="000D2F30">
        <w:rPr>
          <w:rFonts w:ascii="仿宋_GB2312" w:eastAsia="仿宋_GB2312" w:hint="eastAsia"/>
          <w:sz w:val="32"/>
          <w:szCs w:val="32"/>
        </w:rPr>
        <w:t>.城乡统筹推进农村生态环境治理保护研究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sidR="00EE6EE4">
        <w:rPr>
          <w:rFonts w:ascii="仿宋_GB2312" w:eastAsia="仿宋_GB2312" w:hint="eastAsia"/>
          <w:sz w:val="32"/>
          <w:szCs w:val="32"/>
        </w:rPr>
        <w:t>8</w:t>
      </w:r>
      <w:r w:rsidRPr="000D2F30">
        <w:rPr>
          <w:rFonts w:ascii="仿宋_GB2312" w:eastAsia="仿宋_GB2312" w:hint="eastAsia"/>
          <w:sz w:val="32"/>
          <w:szCs w:val="32"/>
        </w:rPr>
        <w:t>.农业农村优先发展的体制机制与政策体系研究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sidR="00EE6EE4">
        <w:rPr>
          <w:rFonts w:ascii="仿宋_GB2312" w:eastAsia="仿宋_GB2312" w:hint="eastAsia"/>
          <w:sz w:val="32"/>
          <w:szCs w:val="32"/>
        </w:rPr>
        <w:t>89</w:t>
      </w:r>
      <w:r w:rsidRPr="000D2F30">
        <w:rPr>
          <w:rFonts w:ascii="仿宋_GB2312" w:eastAsia="仿宋_GB2312" w:hint="eastAsia"/>
          <w:sz w:val="32"/>
          <w:szCs w:val="32"/>
        </w:rPr>
        <w:t>.小农户生产和现代农业发展有机衔接研究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9</w:t>
      </w:r>
      <w:r w:rsidR="00EE6EE4">
        <w:rPr>
          <w:rFonts w:ascii="仿宋_GB2312" w:eastAsia="仿宋_GB2312" w:hint="eastAsia"/>
          <w:sz w:val="32"/>
          <w:szCs w:val="32"/>
        </w:rPr>
        <w:t>0</w:t>
      </w:r>
      <w:r w:rsidRPr="000D2F30">
        <w:rPr>
          <w:rFonts w:ascii="仿宋_GB2312" w:eastAsia="仿宋_GB2312" w:hint="eastAsia"/>
          <w:sz w:val="32"/>
          <w:szCs w:val="32"/>
        </w:rPr>
        <w:t>.新形势下我国粮食安全研究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9</w:t>
      </w:r>
      <w:r w:rsidR="00EE6EE4">
        <w:rPr>
          <w:rFonts w:ascii="仿宋_GB2312" w:eastAsia="仿宋_GB2312" w:hint="eastAsia"/>
          <w:sz w:val="32"/>
          <w:szCs w:val="32"/>
        </w:rPr>
        <w:t>1</w:t>
      </w:r>
      <w:r w:rsidRPr="000D2F30">
        <w:rPr>
          <w:rFonts w:ascii="仿宋_GB2312" w:eastAsia="仿宋_GB2312" w:hint="eastAsia"/>
          <w:sz w:val="32"/>
          <w:szCs w:val="32"/>
        </w:rPr>
        <w:t>.农产品国际贸易变化的影响与对策研究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9</w:t>
      </w:r>
      <w:r w:rsidR="00EE6EE4">
        <w:rPr>
          <w:rFonts w:ascii="仿宋_GB2312" w:eastAsia="仿宋_GB2312" w:hint="eastAsia"/>
          <w:sz w:val="32"/>
          <w:szCs w:val="32"/>
        </w:rPr>
        <w:t>2</w:t>
      </w:r>
      <w:r w:rsidRPr="000D2F30">
        <w:rPr>
          <w:rFonts w:ascii="仿宋_GB2312" w:eastAsia="仿宋_GB2312" w:hint="eastAsia"/>
          <w:sz w:val="32"/>
          <w:szCs w:val="32"/>
        </w:rPr>
        <w:t>.深化农村土地制度改革研究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9</w:t>
      </w:r>
      <w:r w:rsidR="00EE6EE4">
        <w:rPr>
          <w:rFonts w:ascii="仿宋_GB2312" w:eastAsia="仿宋_GB2312" w:hint="eastAsia"/>
          <w:sz w:val="32"/>
          <w:szCs w:val="32"/>
        </w:rPr>
        <w:t>3</w:t>
      </w:r>
      <w:r w:rsidRPr="000D2F30">
        <w:rPr>
          <w:rFonts w:ascii="仿宋_GB2312" w:eastAsia="仿宋_GB2312" w:hint="eastAsia"/>
          <w:sz w:val="32"/>
          <w:szCs w:val="32"/>
        </w:rPr>
        <w:t>.乡村旅游业发展的国际经验和我国发展策略研究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9</w:t>
      </w:r>
      <w:r w:rsidR="00EE6EE4">
        <w:rPr>
          <w:rFonts w:ascii="仿宋_GB2312" w:eastAsia="仿宋_GB2312" w:hint="eastAsia"/>
          <w:sz w:val="32"/>
          <w:szCs w:val="32"/>
        </w:rPr>
        <w:t>4</w:t>
      </w:r>
      <w:r w:rsidRPr="000D2F30">
        <w:rPr>
          <w:rFonts w:ascii="仿宋_GB2312" w:eastAsia="仿宋_GB2312" w:hint="eastAsia"/>
          <w:sz w:val="32"/>
          <w:szCs w:val="32"/>
        </w:rPr>
        <w:t>.乡村振兴与妇女发展研究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 9</w:t>
      </w:r>
      <w:r w:rsidR="00EE6EE4">
        <w:rPr>
          <w:rFonts w:ascii="仿宋_GB2312" w:eastAsia="仿宋_GB2312" w:hint="eastAsia"/>
          <w:sz w:val="32"/>
          <w:szCs w:val="32"/>
        </w:rPr>
        <w:t>5</w:t>
      </w:r>
      <w:r w:rsidRPr="000D2F30">
        <w:rPr>
          <w:rFonts w:ascii="仿宋_GB2312" w:eastAsia="仿宋_GB2312" w:hint="eastAsia"/>
          <w:sz w:val="32"/>
          <w:szCs w:val="32"/>
        </w:rPr>
        <w:t>.土地流转对妇女生计影响研究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9</w:t>
      </w:r>
      <w:r w:rsidR="00EE6EE4">
        <w:rPr>
          <w:rFonts w:ascii="仿宋_GB2312" w:eastAsia="仿宋_GB2312" w:hint="eastAsia"/>
          <w:sz w:val="32"/>
          <w:szCs w:val="32"/>
        </w:rPr>
        <w:t>6</w:t>
      </w:r>
      <w:r w:rsidRPr="000D2F30">
        <w:rPr>
          <w:rFonts w:ascii="仿宋_GB2312" w:eastAsia="仿宋_GB2312" w:hint="eastAsia"/>
          <w:sz w:val="32"/>
          <w:szCs w:val="32"/>
        </w:rPr>
        <w:t>.城乡户籍制度与土地制度联动并轨的目标及路径研究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9</w:t>
      </w:r>
      <w:r w:rsidR="00EE6EE4">
        <w:rPr>
          <w:rFonts w:ascii="仿宋_GB2312" w:eastAsia="仿宋_GB2312" w:hint="eastAsia"/>
          <w:sz w:val="32"/>
          <w:szCs w:val="32"/>
        </w:rPr>
        <w:t>7</w:t>
      </w:r>
      <w:r w:rsidRPr="000D2F30">
        <w:rPr>
          <w:rFonts w:ascii="仿宋_GB2312" w:eastAsia="仿宋_GB2312" w:hint="eastAsia"/>
          <w:sz w:val="32"/>
          <w:szCs w:val="32"/>
        </w:rPr>
        <w:t>.城乡基础设施和基本公共服务均等化的财政保障体系研究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9</w:t>
      </w:r>
      <w:r w:rsidR="00EE6EE4">
        <w:rPr>
          <w:rFonts w:ascii="仿宋_GB2312" w:eastAsia="仿宋_GB2312" w:hint="eastAsia"/>
          <w:sz w:val="32"/>
          <w:szCs w:val="32"/>
        </w:rPr>
        <w:t>8</w:t>
      </w:r>
      <w:r w:rsidRPr="000D2F30">
        <w:rPr>
          <w:rFonts w:ascii="仿宋_GB2312" w:eastAsia="仿宋_GB2312" w:hint="eastAsia"/>
          <w:sz w:val="32"/>
          <w:szCs w:val="32"/>
        </w:rPr>
        <w:t>.建成可持续、多层次社会保障体系研究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sidR="00EE6EE4">
        <w:rPr>
          <w:rFonts w:ascii="仿宋_GB2312" w:eastAsia="仿宋_GB2312" w:hint="eastAsia"/>
          <w:sz w:val="32"/>
          <w:szCs w:val="32"/>
        </w:rPr>
        <w:t>99</w:t>
      </w:r>
      <w:r w:rsidRPr="000D2F30">
        <w:rPr>
          <w:rFonts w:ascii="仿宋_GB2312" w:eastAsia="仿宋_GB2312" w:hint="eastAsia"/>
          <w:sz w:val="32"/>
          <w:szCs w:val="32"/>
        </w:rPr>
        <w:t>.农业转移人口市民化政策体系研究</w:t>
      </w:r>
    </w:p>
    <w:p w:rsidR="00FE7295" w:rsidRPr="00976285" w:rsidRDefault="00FE7295" w:rsidP="00FE7295">
      <w:pPr>
        <w:spacing w:line="360" w:lineRule="auto"/>
        <w:ind w:left="378" w:hangingChars="118" w:hanging="378"/>
        <w:rPr>
          <w:rFonts w:ascii="仿宋_GB2312" w:eastAsia="仿宋_GB2312" w:hint="eastAsia"/>
          <w:sz w:val="32"/>
          <w:szCs w:val="32"/>
        </w:rPr>
      </w:pPr>
    </w:p>
    <w:p w:rsidR="00FE7295" w:rsidRPr="00976285" w:rsidRDefault="00FE7295" w:rsidP="00FE7295">
      <w:pPr>
        <w:pStyle w:val="a6"/>
        <w:spacing w:line="360" w:lineRule="auto"/>
        <w:ind w:firstLine="0"/>
        <w:jc w:val="center"/>
        <w:rPr>
          <w:rFonts w:ascii="华文中宋" w:eastAsia="华文中宋" w:hAnsi="华文中宋" w:hint="eastAsia"/>
          <w:b/>
          <w:sz w:val="44"/>
          <w:szCs w:val="44"/>
        </w:rPr>
      </w:pPr>
      <w:r w:rsidRPr="00976285">
        <w:rPr>
          <w:rFonts w:ascii="华文中宋" w:eastAsia="华文中宋" w:hAnsi="华文中宋" w:hint="eastAsia"/>
          <w:b/>
          <w:sz w:val="44"/>
          <w:szCs w:val="44"/>
        </w:rPr>
        <w:t>统计学</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1.基于R&amp;D等核算改革的我国生产率测算研究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2.基于大数据的宏观经济数据质量监测评价研究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3.我国环境政策效应的测度与评价研究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4.大数据背景下我国新产业新</w:t>
      </w:r>
      <w:proofErr w:type="gramStart"/>
      <w:r w:rsidRPr="000D2F30">
        <w:rPr>
          <w:rFonts w:ascii="仿宋_GB2312" w:eastAsia="仿宋_GB2312" w:hint="eastAsia"/>
          <w:sz w:val="32"/>
          <w:szCs w:val="32"/>
        </w:rPr>
        <w:t>业态新模式</w:t>
      </w:r>
      <w:proofErr w:type="gramEnd"/>
      <w:r w:rsidRPr="000D2F30">
        <w:rPr>
          <w:rFonts w:ascii="仿宋_GB2312" w:eastAsia="仿宋_GB2312" w:hint="eastAsia"/>
          <w:sz w:val="32"/>
          <w:szCs w:val="32"/>
        </w:rPr>
        <w:t>统计监测研究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5.供给侧结构性改革与我国能源发展质量效率的测度研究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6.杠杆率测度与结构性优化研究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7.高质量增长约束下我国能源资源优化配置的统计测度研究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8.“一带一路”沿线国家投资风险的统计研究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9.环保税政策有效性统计研究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10.基于多数据源的我国脱贫过程监测方法研究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11.国际进口博览会经济社会效应研究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12.制造业有效创新对价值链上移的作用研究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13.基于科技进步统计监测的科技创新中心评价研究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 14.现代旅游业发展监测方法与中国旅游卫星账户研究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15.农业转移人口市民化测度及其空间分布研究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16.“以房养老”的财富代际传递效应测度研究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17.居民住房消费与自有住房服务核算研究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18.地方政府财政风险监测与预警的统计研究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19.多源审计数据的信息重构与融合技术建模研究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20.超高维数据网络模型及其在金融市场风险应用研究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21.统计数据工程专业人才创新能力评价研究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22.国际比较中的国家与区域链接问题研究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23.国家与地区治理能力指标体系深化研究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24.资金流量与存量核算方法及应用研究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25.深化潜在增长率测度研究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26.服务业产出和价格测度研究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27.多视角深化通货膨胀测度研究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28.我国经济高质量发展的测度与驱动因素研究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29.我国民营经济发展相关问题的统计研究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30.宏观经济政策效应的测度、比较与评价研究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31.知识分享的统计测度与核算研究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32.数字经济相关统计问题研究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33.国际比较统计方法与应用研究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34.民生福祉测度及其提升路径研究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35.我国人口生育政策调整的效应研究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36.产业统计国际准则与中国改革及其应用研究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37.无形资产测度研究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38.中国资产负债表的编制与应用研究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39.国际贸易统计方法及主要经济体贸易比较研究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40.知识型、技能型、创新型劳动力核算体系研究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41.我国收入分配统计的完善研究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42.贸易依存度、关税效应与经济增长路径研究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43.生活质量与幸福感测度研究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44.我国乡村振兴相关问题的统计研究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45.我国老龄化社会相关问题的统计研究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46.我国生态环境治理相关问题的统计研究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47.政府统计大数据应用研究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48.传统与非传统数据源的融合路径和综合应用研究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49.基于多源异构网络大数据的经济行为智能分析研究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50.就业质量的测度与评价研究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51.我国不同收入群体的统计界定与规模测算研究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52.大数据背景下的妇女流动研究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53.基于大数据的商业个体行为测度与景气监测研究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54.特征价格方法与应用深化研究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55.新经济形势下政府统计中的抽样理论方法与应用研究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56.基于网络大数据的群体智能信息安全评价研究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57.复杂数据在线监测与建模分析方法在社会经济中的应用</w:t>
      </w:r>
      <w:r w:rsidRPr="000D2F30">
        <w:rPr>
          <w:rFonts w:ascii="仿宋_GB2312" w:eastAsia="仿宋_GB2312" w:hint="eastAsia"/>
          <w:sz w:val="32"/>
          <w:szCs w:val="32"/>
        </w:rPr>
        <w:lastRenderedPageBreak/>
        <w:t>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58.Meta模型的理论方法在社会经济大数据分析中的应用研究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59.大数据背景下随机抽样技术及统计推断方法研究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60.动态及多目标总体抽样方法与应用研究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61.混频数据建模方法在社会科学中的应用研究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62.大数据背景</w:t>
      </w:r>
      <w:proofErr w:type="gramStart"/>
      <w:r w:rsidRPr="000D2F30">
        <w:rPr>
          <w:rFonts w:ascii="仿宋_GB2312" w:eastAsia="仿宋_GB2312" w:hint="eastAsia"/>
          <w:sz w:val="32"/>
          <w:szCs w:val="32"/>
        </w:rPr>
        <w:t>下统计新</w:t>
      </w:r>
      <w:proofErr w:type="gramEnd"/>
      <w:r w:rsidRPr="000D2F30">
        <w:rPr>
          <w:rFonts w:ascii="仿宋_GB2312" w:eastAsia="仿宋_GB2312" w:hint="eastAsia"/>
          <w:sz w:val="32"/>
          <w:szCs w:val="32"/>
        </w:rPr>
        <w:t>理论、新方法研究</w:t>
      </w:r>
    </w:p>
    <w:p w:rsidR="00FE7295" w:rsidRPr="00C27AC1" w:rsidRDefault="00FE7295" w:rsidP="00FE7295">
      <w:pPr>
        <w:spacing w:line="360" w:lineRule="auto"/>
        <w:ind w:left="378" w:hangingChars="118" w:hanging="378"/>
        <w:rPr>
          <w:rFonts w:ascii="仿宋_GB2312" w:eastAsia="仿宋_GB2312" w:hint="eastAsia"/>
          <w:sz w:val="32"/>
          <w:szCs w:val="32"/>
        </w:rPr>
      </w:pPr>
    </w:p>
    <w:p w:rsidR="00FE7295" w:rsidRPr="00976285" w:rsidRDefault="00FE7295" w:rsidP="00FE7295">
      <w:pPr>
        <w:pStyle w:val="a6"/>
        <w:spacing w:line="360" w:lineRule="auto"/>
        <w:ind w:firstLine="0"/>
        <w:jc w:val="center"/>
        <w:rPr>
          <w:rFonts w:ascii="华文中宋" w:eastAsia="华文中宋" w:hAnsi="华文中宋" w:hint="eastAsia"/>
          <w:b/>
          <w:sz w:val="44"/>
          <w:szCs w:val="44"/>
        </w:rPr>
      </w:pPr>
      <w:r w:rsidRPr="00976285">
        <w:rPr>
          <w:rFonts w:ascii="华文中宋" w:eastAsia="华文中宋" w:hAnsi="华文中宋" w:hint="eastAsia"/>
          <w:b/>
          <w:sz w:val="44"/>
          <w:szCs w:val="44"/>
        </w:rPr>
        <w:t>政治学</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1.习近平新时代中国特色社会主义思想对马克思主义国家学说的继承和发展研究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2.习近平新时代中国特色社会主义思想对马克思主义民主思想的继承和发展研究</w:t>
      </w:r>
    </w:p>
    <w:p w:rsidR="00FE7295"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3.习近平新时代中国特色社会主义思想对于马克思主义政党理论的继承和发展研究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4</w:t>
      </w:r>
      <w:r w:rsidRPr="000D2F30">
        <w:rPr>
          <w:rFonts w:ascii="仿宋_GB2312" w:eastAsia="仿宋_GB2312" w:hint="eastAsia"/>
          <w:sz w:val="32"/>
          <w:szCs w:val="32"/>
        </w:rPr>
        <w:t>.中国特色社会主义政治学学科体系、学术体系和话语体系研究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5</w:t>
      </w:r>
      <w:r w:rsidRPr="000D2F30">
        <w:rPr>
          <w:rFonts w:ascii="仿宋_GB2312" w:eastAsia="仿宋_GB2312" w:hint="eastAsia"/>
          <w:sz w:val="32"/>
          <w:szCs w:val="32"/>
        </w:rPr>
        <w:t>.中国特色社会主义政治学建设的基本学术命题、学术思想和学术观点研究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6</w:t>
      </w:r>
      <w:r w:rsidRPr="000D2F30">
        <w:rPr>
          <w:rFonts w:ascii="仿宋_GB2312" w:eastAsia="仿宋_GB2312" w:hint="eastAsia"/>
          <w:sz w:val="32"/>
          <w:szCs w:val="32"/>
        </w:rPr>
        <w:t>.中国特色社会主义政治学新表述、新范畴、新概念研究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7</w:t>
      </w:r>
      <w:r w:rsidRPr="000D2F30">
        <w:rPr>
          <w:rFonts w:ascii="仿宋_GB2312" w:eastAsia="仿宋_GB2312" w:hint="eastAsia"/>
          <w:sz w:val="32"/>
          <w:szCs w:val="32"/>
        </w:rPr>
        <w:t>.新时代党的政治建设目标、任务和路径研究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8</w:t>
      </w:r>
      <w:r w:rsidRPr="000D2F30">
        <w:rPr>
          <w:rFonts w:ascii="仿宋_GB2312" w:eastAsia="仿宋_GB2312" w:hint="eastAsia"/>
          <w:sz w:val="32"/>
          <w:szCs w:val="32"/>
        </w:rPr>
        <w:t>.</w:t>
      </w:r>
      <w:r w:rsidR="00BC3880">
        <w:rPr>
          <w:rFonts w:ascii="仿宋_GB2312" w:eastAsia="仿宋_GB2312" w:hint="eastAsia"/>
          <w:sz w:val="32"/>
          <w:szCs w:val="32"/>
        </w:rPr>
        <w:t>新时代完善地方党委和部门党组对</w:t>
      </w:r>
      <w:r w:rsidRPr="000D2F30">
        <w:rPr>
          <w:rFonts w:ascii="仿宋_GB2312" w:eastAsia="仿宋_GB2312" w:hint="eastAsia"/>
          <w:sz w:val="32"/>
          <w:szCs w:val="32"/>
        </w:rPr>
        <w:t>重大工作的领导体制</w:t>
      </w:r>
      <w:r w:rsidRPr="000D2F30">
        <w:rPr>
          <w:rFonts w:ascii="仿宋_GB2312" w:eastAsia="仿宋_GB2312" w:hint="eastAsia"/>
          <w:sz w:val="32"/>
          <w:szCs w:val="32"/>
        </w:rPr>
        <w:lastRenderedPageBreak/>
        <w:t>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9</w:t>
      </w:r>
      <w:r w:rsidRPr="000D2F30">
        <w:rPr>
          <w:rFonts w:ascii="仿宋_GB2312" w:eastAsia="仿宋_GB2312" w:hint="eastAsia"/>
          <w:sz w:val="32"/>
          <w:szCs w:val="32"/>
        </w:rPr>
        <w:t>.新时代建立健全新型经济组织和社会组织中党的组织机构研究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10</w:t>
      </w:r>
      <w:r w:rsidRPr="000D2F30">
        <w:rPr>
          <w:rFonts w:ascii="仿宋_GB2312" w:eastAsia="仿宋_GB2312" w:hint="eastAsia"/>
          <w:sz w:val="32"/>
          <w:szCs w:val="32"/>
        </w:rPr>
        <w:t>.新时代党领导政府的体制机制研究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11</w:t>
      </w:r>
      <w:r w:rsidRPr="000D2F30">
        <w:rPr>
          <w:rFonts w:ascii="仿宋_GB2312" w:eastAsia="仿宋_GB2312" w:hint="eastAsia"/>
          <w:sz w:val="32"/>
          <w:szCs w:val="32"/>
        </w:rPr>
        <w:t>.新时代党领导人民代表大会的体制机制研究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12</w:t>
      </w:r>
      <w:r w:rsidRPr="000D2F30">
        <w:rPr>
          <w:rFonts w:ascii="仿宋_GB2312" w:eastAsia="仿宋_GB2312" w:hint="eastAsia"/>
          <w:sz w:val="32"/>
          <w:szCs w:val="32"/>
        </w:rPr>
        <w:t>.新时代党领导人民政协的体制机制研究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w:t>
      </w:r>
      <w:r>
        <w:rPr>
          <w:rFonts w:ascii="仿宋_GB2312" w:eastAsia="仿宋_GB2312" w:hint="eastAsia"/>
          <w:sz w:val="32"/>
          <w:szCs w:val="32"/>
        </w:rPr>
        <w:t>3</w:t>
      </w:r>
      <w:r w:rsidRPr="000D2F30">
        <w:rPr>
          <w:rFonts w:ascii="仿宋_GB2312" w:eastAsia="仿宋_GB2312" w:hint="eastAsia"/>
          <w:sz w:val="32"/>
          <w:szCs w:val="32"/>
        </w:rPr>
        <w:t>.新时代中国特色社会主义政治话语传播策略研究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w:t>
      </w:r>
      <w:r>
        <w:rPr>
          <w:rFonts w:ascii="仿宋_GB2312" w:eastAsia="仿宋_GB2312" w:hint="eastAsia"/>
          <w:sz w:val="32"/>
          <w:szCs w:val="32"/>
        </w:rPr>
        <w:t>4</w:t>
      </w:r>
      <w:r w:rsidRPr="000D2F30">
        <w:rPr>
          <w:rFonts w:ascii="仿宋_GB2312" w:eastAsia="仿宋_GB2312" w:hint="eastAsia"/>
          <w:sz w:val="32"/>
          <w:szCs w:val="32"/>
        </w:rPr>
        <w:t>.新时代干部选拔体制与机制的改革和优化研究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w:t>
      </w:r>
      <w:r>
        <w:rPr>
          <w:rFonts w:ascii="仿宋_GB2312" w:eastAsia="仿宋_GB2312" w:hint="eastAsia"/>
          <w:sz w:val="32"/>
          <w:szCs w:val="32"/>
        </w:rPr>
        <w:t>5</w:t>
      </w:r>
      <w:r w:rsidRPr="000D2F30">
        <w:rPr>
          <w:rFonts w:ascii="仿宋_GB2312" w:eastAsia="仿宋_GB2312" w:hint="eastAsia"/>
          <w:sz w:val="32"/>
          <w:szCs w:val="32"/>
        </w:rPr>
        <w:t>.新时代提升领导干部政治素质和治理能力的实证研究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w:t>
      </w:r>
      <w:r>
        <w:rPr>
          <w:rFonts w:ascii="仿宋_GB2312" w:eastAsia="仿宋_GB2312" w:hint="eastAsia"/>
          <w:sz w:val="32"/>
          <w:szCs w:val="32"/>
        </w:rPr>
        <w:t>6</w:t>
      </w:r>
      <w:r w:rsidRPr="000D2F30">
        <w:rPr>
          <w:rFonts w:ascii="仿宋_GB2312" w:eastAsia="仿宋_GB2312" w:hint="eastAsia"/>
          <w:sz w:val="32"/>
          <w:szCs w:val="32"/>
        </w:rPr>
        <w:t>.新时代干部容错纠错机制研究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w:t>
      </w:r>
      <w:r>
        <w:rPr>
          <w:rFonts w:ascii="仿宋_GB2312" w:eastAsia="仿宋_GB2312" w:hint="eastAsia"/>
          <w:sz w:val="32"/>
          <w:szCs w:val="32"/>
        </w:rPr>
        <w:t>7</w:t>
      </w:r>
      <w:r w:rsidRPr="000D2F30">
        <w:rPr>
          <w:rFonts w:ascii="仿宋_GB2312" w:eastAsia="仿宋_GB2312" w:hint="eastAsia"/>
          <w:sz w:val="32"/>
          <w:szCs w:val="32"/>
        </w:rPr>
        <w:t>.新时代基层公务员激励机制研究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w:t>
      </w:r>
      <w:r>
        <w:rPr>
          <w:rFonts w:ascii="仿宋_GB2312" w:eastAsia="仿宋_GB2312" w:hint="eastAsia"/>
          <w:sz w:val="32"/>
          <w:szCs w:val="32"/>
        </w:rPr>
        <w:t>8</w:t>
      </w:r>
      <w:r w:rsidRPr="000D2F30">
        <w:rPr>
          <w:rFonts w:ascii="仿宋_GB2312" w:eastAsia="仿宋_GB2312" w:hint="eastAsia"/>
          <w:sz w:val="32"/>
          <w:szCs w:val="32"/>
        </w:rPr>
        <w:t>.新时代深化行政改革和全面转变政府职能研究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19.新时代国家机关事务管理效能研究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20.新时代完善优化党委和政府责任制度研究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21.新时代爱国统一战线的机制创新研究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22.新时代构建联系广泛服务群众的群团工作体系研究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23.新时代构建和完善地方监察体系研究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24.新时代政府信用建设与政府公共关系优化研究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25.新时代地方政府债务监管体制研究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26</w:t>
      </w:r>
      <w:r w:rsidRPr="000D2F30">
        <w:rPr>
          <w:rFonts w:ascii="仿宋_GB2312" w:eastAsia="仿宋_GB2312" w:hint="eastAsia"/>
          <w:sz w:val="32"/>
          <w:szCs w:val="32"/>
        </w:rPr>
        <w:t>.新时代基层政治稳定与风险管控研究</w:t>
      </w:r>
    </w:p>
    <w:p w:rsidR="00FE7295"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27</w:t>
      </w:r>
      <w:r w:rsidRPr="000D2F30">
        <w:rPr>
          <w:rFonts w:ascii="仿宋_GB2312" w:eastAsia="仿宋_GB2312" w:hint="eastAsia"/>
          <w:sz w:val="32"/>
          <w:szCs w:val="32"/>
        </w:rPr>
        <w:t>.新时代提升地方政府执行力的途径研究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2</w:t>
      </w:r>
      <w:r w:rsidRPr="000D2F30">
        <w:rPr>
          <w:rFonts w:ascii="仿宋_GB2312" w:eastAsia="仿宋_GB2312" w:hint="eastAsia"/>
          <w:sz w:val="32"/>
          <w:szCs w:val="32"/>
        </w:rPr>
        <w:t>8.新时代提升地方政府质量的制度和政策途径研究</w:t>
      </w:r>
    </w:p>
    <w:p w:rsidR="00FE7295" w:rsidRPr="000D2F30" w:rsidRDefault="00FE7295" w:rsidP="00FE7295">
      <w:pPr>
        <w:spacing w:line="360" w:lineRule="auto"/>
        <w:rPr>
          <w:rFonts w:ascii="仿宋_GB2312" w:eastAsia="仿宋_GB2312" w:hint="eastAsia"/>
          <w:sz w:val="32"/>
          <w:szCs w:val="32"/>
        </w:rPr>
      </w:pPr>
      <w:r w:rsidRPr="000D2F30">
        <w:rPr>
          <w:rFonts w:ascii="仿宋_GB2312" w:eastAsia="仿宋_GB2312" w:hint="eastAsia"/>
          <w:sz w:val="32"/>
          <w:szCs w:val="32"/>
        </w:rPr>
        <w:lastRenderedPageBreak/>
        <w:t>* 2</w:t>
      </w:r>
      <w:r>
        <w:rPr>
          <w:rFonts w:ascii="仿宋_GB2312" w:eastAsia="仿宋_GB2312" w:hint="eastAsia"/>
          <w:sz w:val="32"/>
          <w:szCs w:val="32"/>
        </w:rPr>
        <w:t>9</w:t>
      </w:r>
      <w:r w:rsidRPr="000D2F30">
        <w:rPr>
          <w:rFonts w:ascii="仿宋_GB2312" w:eastAsia="仿宋_GB2312" w:hint="eastAsia"/>
          <w:sz w:val="32"/>
          <w:szCs w:val="32"/>
        </w:rPr>
        <w:t>.新时代公务员行政伦理研究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30</w:t>
      </w:r>
      <w:r w:rsidRPr="000D2F30">
        <w:rPr>
          <w:rFonts w:ascii="仿宋_GB2312" w:eastAsia="仿宋_GB2312" w:hint="eastAsia"/>
          <w:sz w:val="32"/>
          <w:szCs w:val="32"/>
        </w:rPr>
        <w:t>.新时代公务员工作满意度实证调查研究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31</w:t>
      </w:r>
      <w:r w:rsidRPr="000D2F30">
        <w:rPr>
          <w:rFonts w:ascii="仿宋_GB2312" w:eastAsia="仿宋_GB2312" w:hint="eastAsia"/>
          <w:sz w:val="32"/>
          <w:szCs w:val="32"/>
        </w:rPr>
        <w:t>.新时代促进民营企业健康发展的党委和政府职能与政策研究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w:t>
      </w:r>
      <w:r>
        <w:rPr>
          <w:rFonts w:ascii="仿宋_GB2312" w:eastAsia="仿宋_GB2312" w:hint="eastAsia"/>
          <w:sz w:val="32"/>
          <w:szCs w:val="32"/>
        </w:rPr>
        <w:t>2</w:t>
      </w:r>
      <w:r w:rsidRPr="000D2F30">
        <w:rPr>
          <w:rFonts w:ascii="仿宋_GB2312" w:eastAsia="仿宋_GB2312" w:hint="eastAsia"/>
          <w:sz w:val="32"/>
          <w:szCs w:val="32"/>
        </w:rPr>
        <w:t>.新时代中国</w:t>
      </w:r>
      <w:proofErr w:type="gramStart"/>
      <w:r w:rsidRPr="000D2F30">
        <w:rPr>
          <w:rFonts w:ascii="仿宋_GB2312" w:eastAsia="仿宋_GB2312" w:hint="eastAsia"/>
          <w:sz w:val="32"/>
          <w:szCs w:val="32"/>
        </w:rPr>
        <w:t>特色超</w:t>
      </w:r>
      <w:proofErr w:type="gramEnd"/>
      <w:r w:rsidRPr="000D2F30">
        <w:rPr>
          <w:rFonts w:ascii="仿宋_GB2312" w:eastAsia="仿宋_GB2312" w:hint="eastAsia"/>
          <w:sz w:val="32"/>
          <w:szCs w:val="32"/>
        </w:rPr>
        <w:t>特大规模城市治理研究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w:t>
      </w:r>
      <w:r>
        <w:rPr>
          <w:rFonts w:ascii="仿宋_GB2312" w:eastAsia="仿宋_GB2312" w:hint="eastAsia"/>
          <w:sz w:val="32"/>
          <w:szCs w:val="32"/>
        </w:rPr>
        <w:t>3</w:t>
      </w:r>
      <w:r w:rsidRPr="000D2F30">
        <w:rPr>
          <w:rFonts w:ascii="仿宋_GB2312" w:eastAsia="仿宋_GB2312" w:hint="eastAsia"/>
          <w:sz w:val="32"/>
          <w:szCs w:val="32"/>
        </w:rPr>
        <w:t>.新时代京津冀一体化建设的行政管理体制改革研究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w:t>
      </w:r>
      <w:r>
        <w:rPr>
          <w:rFonts w:ascii="仿宋_GB2312" w:eastAsia="仿宋_GB2312" w:hint="eastAsia"/>
          <w:sz w:val="32"/>
          <w:szCs w:val="32"/>
        </w:rPr>
        <w:t>4</w:t>
      </w:r>
      <w:r w:rsidRPr="000D2F30">
        <w:rPr>
          <w:rFonts w:ascii="仿宋_GB2312" w:eastAsia="仿宋_GB2312" w:hint="eastAsia"/>
          <w:sz w:val="32"/>
          <w:szCs w:val="32"/>
        </w:rPr>
        <w:t>.新时代乡村振兴与精准扶贫战略协同推进研究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w:t>
      </w:r>
      <w:r>
        <w:rPr>
          <w:rFonts w:ascii="仿宋_GB2312" w:eastAsia="仿宋_GB2312" w:hint="eastAsia"/>
          <w:sz w:val="32"/>
          <w:szCs w:val="32"/>
        </w:rPr>
        <w:t>5</w:t>
      </w:r>
      <w:r w:rsidRPr="000D2F30">
        <w:rPr>
          <w:rFonts w:ascii="仿宋_GB2312" w:eastAsia="仿宋_GB2312" w:hint="eastAsia"/>
          <w:sz w:val="32"/>
          <w:szCs w:val="32"/>
        </w:rPr>
        <w:t>.中国特色社会主义参政党政治建设的任务及路径研究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w:t>
      </w:r>
      <w:r>
        <w:rPr>
          <w:rFonts w:ascii="仿宋_GB2312" w:eastAsia="仿宋_GB2312" w:hint="eastAsia"/>
          <w:sz w:val="32"/>
          <w:szCs w:val="32"/>
        </w:rPr>
        <w:t>6</w:t>
      </w:r>
      <w:r w:rsidRPr="000D2F30">
        <w:rPr>
          <w:rFonts w:ascii="仿宋_GB2312" w:eastAsia="仿宋_GB2312" w:hint="eastAsia"/>
          <w:sz w:val="32"/>
          <w:szCs w:val="32"/>
        </w:rPr>
        <w:t>.中国特色社会主义新型政党体制的法理和机理研究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w:t>
      </w:r>
      <w:r>
        <w:rPr>
          <w:rFonts w:ascii="仿宋_GB2312" w:eastAsia="仿宋_GB2312" w:hint="eastAsia"/>
          <w:sz w:val="32"/>
          <w:szCs w:val="32"/>
        </w:rPr>
        <w:t>7</w:t>
      </w:r>
      <w:r w:rsidRPr="000D2F30">
        <w:rPr>
          <w:rFonts w:ascii="仿宋_GB2312" w:eastAsia="仿宋_GB2312" w:hint="eastAsia"/>
          <w:sz w:val="32"/>
          <w:szCs w:val="32"/>
        </w:rPr>
        <w:t>.中国特色社会主义新型政党制度的社会、文化和政治基础研究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38.党牢牢掌握意识形态工作领导权的体制机制研究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39.地方党委与部门党组落实全面从严治党的体制与机制研究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40.加强和完善人民代表大会的监督职能研究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41.党委、人大和政府法规文件备案审查体制机制比较研究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42.人民政协作为统一战线组织研究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43.人民政协作为实行多党合作和政治协商制度重要政治形式和组织形式研究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44.人民政协作为国家治理体系的重要组成部分研究</w:t>
      </w:r>
    </w:p>
    <w:p w:rsidR="00FE7295"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45.人民政协制度与外国政治制度比较研究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 xml:space="preserve">* </w:t>
      </w:r>
      <w:r>
        <w:rPr>
          <w:rFonts w:ascii="仿宋_GB2312" w:eastAsia="仿宋_GB2312" w:hint="eastAsia"/>
          <w:sz w:val="32"/>
          <w:szCs w:val="32"/>
        </w:rPr>
        <w:t>4</w:t>
      </w:r>
      <w:r w:rsidRPr="000D2F30">
        <w:rPr>
          <w:rFonts w:ascii="仿宋_GB2312" w:eastAsia="仿宋_GB2312" w:hint="eastAsia"/>
          <w:sz w:val="32"/>
          <w:szCs w:val="32"/>
        </w:rPr>
        <w:t>6.以党的政治建设优化党内政治生态的实现路径研究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4</w:t>
      </w:r>
      <w:r w:rsidRPr="000D2F30">
        <w:rPr>
          <w:rFonts w:ascii="仿宋_GB2312" w:eastAsia="仿宋_GB2312" w:hint="eastAsia"/>
          <w:sz w:val="32"/>
          <w:szCs w:val="32"/>
        </w:rPr>
        <w:t>7.提高党的依法执政本领研究</w:t>
      </w:r>
    </w:p>
    <w:p w:rsidR="00FE7295" w:rsidRPr="000D2F30" w:rsidRDefault="00FE7295" w:rsidP="00FE7295">
      <w:pPr>
        <w:spacing w:line="360" w:lineRule="auto"/>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4</w:t>
      </w:r>
      <w:r w:rsidRPr="000D2F30">
        <w:rPr>
          <w:rFonts w:ascii="仿宋_GB2312" w:eastAsia="仿宋_GB2312" w:hint="eastAsia"/>
          <w:sz w:val="32"/>
          <w:szCs w:val="32"/>
        </w:rPr>
        <w:t>8.新时代妇联组织职能定位研究</w:t>
      </w:r>
    </w:p>
    <w:p w:rsidR="00FE7295" w:rsidRPr="000D2F30" w:rsidRDefault="00FE7295" w:rsidP="00FE7295">
      <w:pPr>
        <w:spacing w:line="360" w:lineRule="auto"/>
        <w:rPr>
          <w:rFonts w:ascii="仿宋_GB2312" w:eastAsia="仿宋_GB2312" w:hint="eastAsia"/>
          <w:sz w:val="32"/>
          <w:szCs w:val="32"/>
        </w:rPr>
      </w:pPr>
      <w:r w:rsidRPr="000D2F30">
        <w:rPr>
          <w:rFonts w:ascii="仿宋_GB2312" w:eastAsia="仿宋_GB2312" w:hint="eastAsia"/>
          <w:sz w:val="32"/>
          <w:szCs w:val="32"/>
        </w:rPr>
        <w:t>* 4</w:t>
      </w:r>
      <w:r>
        <w:rPr>
          <w:rFonts w:ascii="仿宋_GB2312" w:eastAsia="仿宋_GB2312" w:hint="eastAsia"/>
          <w:sz w:val="32"/>
          <w:szCs w:val="32"/>
        </w:rPr>
        <w:t>9</w:t>
      </w:r>
      <w:r w:rsidRPr="000D2F30">
        <w:rPr>
          <w:rFonts w:ascii="仿宋_GB2312" w:eastAsia="仿宋_GB2312" w:hint="eastAsia"/>
          <w:sz w:val="32"/>
          <w:szCs w:val="32"/>
        </w:rPr>
        <w:t>.财政税收体制改革背景下的中央与地方事权划分和协同运行研究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50</w:t>
      </w:r>
      <w:r w:rsidRPr="000D2F30">
        <w:rPr>
          <w:rFonts w:ascii="仿宋_GB2312" w:eastAsia="仿宋_GB2312" w:hint="eastAsia"/>
          <w:sz w:val="32"/>
          <w:szCs w:val="32"/>
        </w:rPr>
        <w:t>.国家治理现代化背景下的国家机关事务管理改革研究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51</w:t>
      </w:r>
      <w:r w:rsidRPr="000D2F30">
        <w:rPr>
          <w:rFonts w:ascii="仿宋_GB2312" w:eastAsia="仿宋_GB2312" w:hint="eastAsia"/>
          <w:sz w:val="32"/>
          <w:szCs w:val="32"/>
        </w:rPr>
        <w:t>.地方机构职能改革背景下的党政关系研究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52</w:t>
      </w:r>
      <w:r w:rsidRPr="000D2F30">
        <w:rPr>
          <w:rFonts w:ascii="仿宋_GB2312" w:eastAsia="仿宋_GB2312" w:hint="eastAsia"/>
          <w:sz w:val="32"/>
          <w:szCs w:val="32"/>
        </w:rPr>
        <w:t>.大数据在权力监督实践中的作用机理与实现机制研究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Pr>
          <w:rFonts w:ascii="仿宋_GB2312" w:eastAsia="仿宋_GB2312" w:hint="eastAsia"/>
          <w:sz w:val="32"/>
          <w:szCs w:val="32"/>
        </w:rPr>
        <w:t>3</w:t>
      </w:r>
      <w:r w:rsidRPr="000D2F30">
        <w:rPr>
          <w:rFonts w:ascii="仿宋_GB2312" w:eastAsia="仿宋_GB2312" w:hint="eastAsia"/>
          <w:sz w:val="32"/>
          <w:szCs w:val="32"/>
        </w:rPr>
        <w:t>.互联网与政府公共关系优化研究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Pr>
          <w:rFonts w:ascii="仿宋_GB2312" w:eastAsia="仿宋_GB2312" w:hint="eastAsia"/>
          <w:sz w:val="32"/>
          <w:szCs w:val="32"/>
        </w:rPr>
        <w:t>4</w:t>
      </w:r>
      <w:r w:rsidRPr="000D2F30">
        <w:rPr>
          <w:rFonts w:ascii="仿宋_GB2312" w:eastAsia="仿宋_GB2312" w:hint="eastAsia"/>
          <w:sz w:val="32"/>
          <w:szCs w:val="32"/>
        </w:rPr>
        <w:t>.经济高质量发展背景下的政府绩效考核研究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Pr>
          <w:rFonts w:ascii="仿宋_GB2312" w:eastAsia="仿宋_GB2312" w:hint="eastAsia"/>
          <w:sz w:val="32"/>
          <w:szCs w:val="32"/>
        </w:rPr>
        <w:t>5</w:t>
      </w:r>
      <w:r w:rsidRPr="000D2F30">
        <w:rPr>
          <w:rFonts w:ascii="仿宋_GB2312" w:eastAsia="仿宋_GB2312" w:hint="eastAsia"/>
          <w:sz w:val="32"/>
          <w:szCs w:val="32"/>
        </w:rPr>
        <w:t>.政府促进新旧动能转换的职能及其实现机制研究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Pr>
          <w:rFonts w:ascii="仿宋_GB2312" w:eastAsia="仿宋_GB2312" w:hint="eastAsia"/>
          <w:sz w:val="32"/>
          <w:szCs w:val="32"/>
        </w:rPr>
        <w:t>6</w:t>
      </w:r>
      <w:r w:rsidRPr="000D2F30">
        <w:rPr>
          <w:rFonts w:ascii="仿宋_GB2312" w:eastAsia="仿宋_GB2312" w:hint="eastAsia"/>
          <w:sz w:val="32"/>
          <w:szCs w:val="32"/>
        </w:rPr>
        <w:t>.核心技术自主创新的政府职能与公共政策研究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Pr>
          <w:rFonts w:ascii="仿宋_GB2312" w:eastAsia="仿宋_GB2312" w:hint="eastAsia"/>
          <w:sz w:val="32"/>
          <w:szCs w:val="32"/>
        </w:rPr>
        <w:t>7</w:t>
      </w:r>
      <w:r w:rsidRPr="000D2F30">
        <w:rPr>
          <w:rFonts w:ascii="仿宋_GB2312" w:eastAsia="仿宋_GB2312" w:hint="eastAsia"/>
          <w:sz w:val="32"/>
          <w:szCs w:val="32"/>
        </w:rPr>
        <w:t>.完善地方政府执行政策方式研究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Pr>
          <w:rFonts w:ascii="仿宋_GB2312" w:eastAsia="仿宋_GB2312" w:hint="eastAsia"/>
          <w:sz w:val="32"/>
          <w:szCs w:val="32"/>
        </w:rPr>
        <w:t>8</w:t>
      </w:r>
      <w:r w:rsidRPr="000D2F30">
        <w:rPr>
          <w:rFonts w:ascii="仿宋_GB2312" w:eastAsia="仿宋_GB2312" w:hint="eastAsia"/>
          <w:sz w:val="32"/>
          <w:szCs w:val="32"/>
        </w:rPr>
        <w:t>.促进人才向基层流动的体制机制创新研究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5</w:t>
      </w:r>
      <w:r>
        <w:rPr>
          <w:rFonts w:ascii="仿宋_GB2312" w:eastAsia="仿宋_GB2312" w:hint="eastAsia"/>
          <w:sz w:val="32"/>
          <w:szCs w:val="32"/>
        </w:rPr>
        <w:t>9</w:t>
      </w:r>
      <w:r w:rsidRPr="000D2F30">
        <w:rPr>
          <w:rFonts w:ascii="仿宋_GB2312" w:eastAsia="仿宋_GB2312" w:hint="eastAsia"/>
          <w:sz w:val="32"/>
          <w:szCs w:val="32"/>
        </w:rPr>
        <w:t>.保护知识产权的政府职能及其实现机制研究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60</w:t>
      </w:r>
      <w:r w:rsidRPr="000D2F30">
        <w:rPr>
          <w:rFonts w:ascii="仿宋_GB2312" w:eastAsia="仿宋_GB2312" w:hint="eastAsia"/>
          <w:sz w:val="32"/>
          <w:szCs w:val="32"/>
        </w:rPr>
        <w:t>.党委和政府优化民营企业发展环境的职能及其实现机制研究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61</w:t>
      </w:r>
      <w:r w:rsidRPr="000D2F30">
        <w:rPr>
          <w:rFonts w:ascii="仿宋_GB2312" w:eastAsia="仿宋_GB2312" w:hint="eastAsia"/>
          <w:sz w:val="32"/>
          <w:szCs w:val="32"/>
        </w:rPr>
        <w:t>.优化事业单位国有资产管理体制机制和政策研究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62</w:t>
      </w:r>
      <w:r w:rsidRPr="000D2F30">
        <w:rPr>
          <w:rFonts w:ascii="仿宋_GB2312" w:eastAsia="仿宋_GB2312" w:hint="eastAsia"/>
          <w:sz w:val="32"/>
          <w:szCs w:val="32"/>
        </w:rPr>
        <w:t>.政府向社会力量购买公共服务的绩效评估和质量保障机制研究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Pr>
          <w:rFonts w:ascii="仿宋_GB2312" w:eastAsia="仿宋_GB2312" w:hint="eastAsia"/>
          <w:sz w:val="32"/>
          <w:szCs w:val="32"/>
        </w:rPr>
        <w:t>3</w:t>
      </w:r>
      <w:r w:rsidRPr="000D2F30">
        <w:rPr>
          <w:rFonts w:ascii="仿宋_GB2312" w:eastAsia="仿宋_GB2312" w:hint="eastAsia"/>
          <w:sz w:val="32"/>
          <w:szCs w:val="32"/>
        </w:rPr>
        <w:t>.扩大和保障劳动者民主管理权的体制机制和政策路径研究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 6</w:t>
      </w:r>
      <w:r>
        <w:rPr>
          <w:rFonts w:ascii="仿宋_GB2312" w:eastAsia="仿宋_GB2312" w:hint="eastAsia"/>
          <w:sz w:val="32"/>
          <w:szCs w:val="32"/>
        </w:rPr>
        <w:t>4</w:t>
      </w:r>
      <w:r w:rsidRPr="000D2F30">
        <w:rPr>
          <w:rFonts w:ascii="仿宋_GB2312" w:eastAsia="仿宋_GB2312" w:hint="eastAsia"/>
          <w:sz w:val="32"/>
          <w:szCs w:val="32"/>
        </w:rPr>
        <w:t>.基层党建促进基层治理机制创新研究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Pr>
          <w:rFonts w:ascii="仿宋_GB2312" w:eastAsia="仿宋_GB2312" w:hint="eastAsia"/>
          <w:sz w:val="32"/>
          <w:szCs w:val="32"/>
        </w:rPr>
        <w:t>5</w:t>
      </w:r>
      <w:r w:rsidRPr="000D2F30">
        <w:rPr>
          <w:rFonts w:ascii="仿宋_GB2312" w:eastAsia="仿宋_GB2312" w:hint="eastAsia"/>
          <w:sz w:val="32"/>
          <w:szCs w:val="32"/>
        </w:rPr>
        <w:t>.社会组织参与社会治理模式研究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Pr>
          <w:rFonts w:ascii="仿宋_GB2312" w:eastAsia="仿宋_GB2312" w:hint="eastAsia"/>
          <w:sz w:val="32"/>
          <w:szCs w:val="32"/>
        </w:rPr>
        <w:t>6</w:t>
      </w:r>
      <w:r w:rsidRPr="000D2F30">
        <w:rPr>
          <w:rFonts w:ascii="仿宋_GB2312" w:eastAsia="仿宋_GB2312" w:hint="eastAsia"/>
          <w:sz w:val="32"/>
          <w:szCs w:val="32"/>
        </w:rPr>
        <w:t>.基层协商民主的运行机制和制度化建设研究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Pr>
          <w:rFonts w:ascii="仿宋_GB2312" w:eastAsia="仿宋_GB2312" w:hint="eastAsia"/>
          <w:sz w:val="32"/>
          <w:szCs w:val="32"/>
        </w:rPr>
        <w:t>7</w:t>
      </w:r>
      <w:r w:rsidRPr="000D2F30">
        <w:rPr>
          <w:rFonts w:ascii="仿宋_GB2312" w:eastAsia="仿宋_GB2312" w:hint="eastAsia"/>
          <w:sz w:val="32"/>
          <w:szCs w:val="32"/>
        </w:rPr>
        <w:t>.实施粤港澳大湾区战略的政府合作协同体制机制研究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Pr>
          <w:rFonts w:ascii="仿宋_GB2312" w:eastAsia="仿宋_GB2312" w:hint="eastAsia"/>
          <w:sz w:val="32"/>
          <w:szCs w:val="32"/>
        </w:rPr>
        <w:t>8</w:t>
      </w:r>
      <w:r w:rsidRPr="000D2F30">
        <w:rPr>
          <w:rFonts w:ascii="仿宋_GB2312" w:eastAsia="仿宋_GB2312" w:hint="eastAsia"/>
          <w:sz w:val="32"/>
          <w:szCs w:val="32"/>
        </w:rPr>
        <w:t>.实施长三角一体化发展战略的行政体制优化研究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6</w:t>
      </w:r>
      <w:r>
        <w:rPr>
          <w:rFonts w:ascii="仿宋_GB2312" w:eastAsia="仿宋_GB2312" w:hint="eastAsia"/>
          <w:sz w:val="32"/>
          <w:szCs w:val="32"/>
        </w:rPr>
        <w:t>9</w:t>
      </w:r>
      <w:r w:rsidRPr="000D2F30">
        <w:rPr>
          <w:rFonts w:ascii="仿宋_GB2312" w:eastAsia="仿宋_GB2312" w:hint="eastAsia"/>
          <w:sz w:val="32"/>
          <w:szCs w:val="32"/>
        </w:rPr>
        <w:t>.健全党组织领导下的自治法治德治相结合的乡村治理体系研究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70</w:t>
      </w:r>
      <w:r w:rsidRPr="000D2F30">
        <w:rPr>
          <w:rFonts w:ascii="仿宋_GB2312" w:eastAsia="仿宋_GB2312" w:hint="eastAsia"/>
          <w:sz w:val="32"/>
          <w:szCs w:val="32"/>
        </w:rPr>
        <w:t>.农村土地流转过程中的政府职能及其实现机制研究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71</w:t>
      </w:r>
      <w:r w:rsidRPr="000D2F30">
        <w:rPr>
          <w:rFonts w:ascii="仿宋_GB2312" w:eastAsia="仿宋_GB2312" w:hint="eastAsia"/>
          <w:sz w:val="32"/>
          <w:szCs w:val="32"/>
        </w:rPr>
        <w:t>.乡村振兴战略背景下加强和优化政府“三农”工作职能研究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72</w:t>
      </w:r>
      <w:r w:rsidRPr="000D2F30">
        <w:rPr>
          <w:rFonts w:ascii="仿宋_GB2312" w:eastAsia="仿宋_GB2312" w:hint="eastAsia"/>
          <w:sz w:val="32"/>
          <w:szCs w:val="32"/>
        </w:rPr>
        <w:t>.乡村振兴战略背景下农村社区治理现代化研究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Pr>
          <w:rFonts w:ascii="仿宋_GB2312" w:eastAsia="仿宋_GB2312" w:hint="eastAsia"/>
          <w:sz w:val="32"/>
          <w:szCs w:val="32"/>
        </w:rPr>
        <w:t>3</w:t>
      </w:r>
      <w:r w:rsidRPr="000D2F30">
        <w:rPr>
          <w:rFonts w:ascii="仿宋_GB2312" w:eastAsia="仿宋_GB2312" w:hint="eastAsia"/>
          <w:sz w:val="32"/>
          <w:szCs w:val="32"/>
        </w:rPr>
        <w:t>.新型城镇化背景下妇女在乡村治理中的作用研究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Pr>
          <w:rFonts w:ascii="仿宋_GB2312" w:eastAsia="仿宋_GB2312" w:hint="eastAsia"/>
          <w:sz w:val="32"/>
          <w:szCs w:val="32"/>
        </w:rPr>
        <w:t>4</w:t>
      </w:r>
      <w:r w:rsidRPr="000D2F30">
        <w:rPr>
          <w:rFonts w:ascii="仿宋_GB2312" w:eastAsia="仿宋_GB2312" w:hint="eastAsia"/>
          <w:sz w:val="32"/>
          <w:szCs w:val="32"/>
        </w:rPr>
        <w:t>.当代中国国家认同建构的政治话语建设与创新路径研究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Pr>
          <w:rFonts w:ascii="仿宋_GB2312" w:eastAsia="仿宋_GB2312" w:hint="eastAsia"/>
          <w:sz w:val="32"/>
          <w:szCs w:val="32"/>
        </w:rPr>
        <w:t>5</w:t>
      </w:r>
      <w:r w:rsidRPr="000D2F30">
        <w:rPr>
          <w:rFonts w:ascii="仿宋_GB2312" w:eastAsia="仿宋_GB2312" w:hint="eastAsia"/>
          <w:sz w:val="32"/>
          <w:szCs w:val="32"/>
        </w:rPr>
        <w:t>.我国边疆民族地区长期政治稳定机制研究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Pr>
          <w:rFonts w:ascii="仿宋_GB2312" w:eastAsia="仿宋_GB2312" w:hint="eastAsia"/>
          <w:sz w:val="32"/>
          <w:szCs w:val="32"/>
        </w:rPr>
        <w:t>6</w:t>
      </w:r>
      <w:r w:rsidRPr="000D2F30">
        <w:rPr>
          <w:rFonts w:ascii="仿宋_GB2312" w:eastAsia="仿宋_GB2312" w:hint="eastAsia"/>
          <w:sz w:val="32"/>
          <w:szCs w:val="32"/>
        </w:rPr>
        <w:t>.多民族国家国民塑造的机制与经验研究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Pr>
          <w:rFonts w:ascii="仿宋_GB2312" w:eastAsia="仿宋_GB2312" w:hint="eastAsia"/>
          <w:sz w:val="32"/>
          <w:szCs w:val="32"/>
        </w:rPr>
        <w:t>7</w:t>
      </w:r>
      <w:r w:rsidRPr="000D2F30">
        <w:rPr>
          <w:rFonts w:ascii="仿宋_GB2312" w:eastAsia="仿宋_GB2312" w:hint="eastAsia"/>
          <w:sz w:val="32"/>
          <w:szCs w:val="32"/>
        </w:rPr>
        <w:t>.基本公共服务均等化与增强边疆民族地区政治认同的关系研究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Pr>
          <w:rFonts w:ascii="仿宋_GB2312" w:eastAsia="仿宋_GB2312" w:hint="eastAsia"/>
          <w:sz w:val="32"/>
          <w:szCs w:val="32"/>
        </w:rPr>
        <w:t>8</w:t>
      </w:r>
      <w:r w:rsidRPr="000D2F30">
        <w:rPr>
          <w:rFonts w:ascii="仿宋_GB2312" w:eastAsia="仿宋_GB2312" w:hint="eastAsia"/>
          <w:sz w:val="32"/>
          <w:szCs w:val="32"/>
        </w:rPr>
        <w:t>.民族地区公民参与地方治理的制度优化研究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7</w:t>
      </w:r>
      <w:r>
        <w:rPr>
          <w:rFonts w:ascii="仿宋_GB2312" w:eastAsia="仿宋_GB2312" w:hint="eastAsia"/>
          <w:sz w:val="32"/>
          <w:szCs w:val="32"/>
        </w:rPr>
        <w:t>9</w:t>
      </w:r>
      <w:r w:rsidRPr="000D2F30">
        <w:rPr>
          <w:rFonts w:ascii="仿宋_GB2312" w:eastAsia="仿宋_GB2312" w:hint="eastAsia"/>
          <w:sz w:val="32"/>
          <w:szCs w:val="32"/>
        </w:rPr>
        <w:t>.构建党委领导下的多主体参与和多种手段相结合的综合治网格局研究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80</w:t>
      </w:r>
      <w:r w:rsidRPr="000D2F30">
        <w:rPr>
          <w:rFonts w:ascii="仿宋_GB2312" w:eastAsia="仿宋_GB2312" w:hint="eastAsia"/>
          <w:sz w:val="32"/>
          <w:szCs w:val="32"/>
        </w:rPr>
        <w:t>.网络极端民族主义的风险防范研究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 xml:space="preserve">* </w:t>
      </w:r>
      <w:r>
        <w:rPr>
          <w:rFonts w:ascii="仿宋_GB2312" w:eastAsia="仿宋_GB2312" w:hint="eastAsia"/>
          <w:sz w:val="32"/>
          <w:szCs w:val="32"/>
        </w:rPr>
        <w:t>81</w:t>
      </w:r>
      <w:r w:rsidRPr="000D2F30">
        <w:rPr>
          <w:rFonts w:ascii="仿宋_GB2312" w:eastAsia="仿宋_GB2312" w:hint="eastAsia"/>
          <w:sz w:val="32"/>
          <w:szCs w:val="32"/>
        </w:rPr>
        <w:t>.香港澳门助力国家全面开放的政策机制研究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82</w:t>
      </w:r>
      <w:r w:rsidRPr="000D2F30">
        <w:rPr>
          <w:rFonts w:ascii="仿宋_GB2312" w:eastAsia="仿宋_GB2312" w:hint="eastAsia"/>
          <w:sz w:val="32"/>
          <w:szCs w:val="32"/>
        </w:rPr>
        <w:t>.香港澳门融入国家发展大局的政策机制研究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Pr>
          <w:rFonts w:ascii="仿宋_GB2312" w:eastAsia="仿宋_GB2312" w:hint="eastAsia"/>
          <w:sz w:val="32"/>
          <w:szCs w:val="32"/>
        </w:rPr>
        <w:t>3</w:t>
      </w:r>
      <w:r w:rsidRPr="000D2F30">
        <w:rPr>
          <w:rFonts w:ascii="仿宋_GB2312" w:eastAsia="仿宋_GB2312" w:hint="eastAsia"/>
          <w:sz w:val="32"/>
          <w:szCs w:val="32"/>
        </w:rPr>
        <w:t>.香港澳门参与国家治理实践的机制研究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Pr>
          <w:rFonts w:ascii="仿宋_GB2312" w:eastAsia="仿宋_GB2312" w:hint="eastAsia"/>
          <w:sz w:val="32"/>
          <w:szCs w:val="32"/>
        </w:rPr>
        <w:t>4</w:t>
      </w:r>
      <w:r w:rsidRPr="000D2F30">
        <w:rPr>
          <w:rFonts w:ascii="仿宋_GB2312" w:eastAsia="仿宋_GB2312" w:hint="eastAsia"/>
          <w:sz w:val="32"/>
          <w:szCs w:val="32"/>
        </w:rPr>
        <w:t>.台湾选举政治对于国家统一的影响研究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Pr>
          <w:rFonts w:ascii="仿宋_GB2312" w:eastAsia="仿宋_GB2312" w:hint="eastAsia"/>
          <w:sz w:val="32"/>
          <w:szCs w:val="32"/>
        </w:rPr>
        <w:t>5</w:t>
      </w:r>
      <w:r w:rsidRPr="000D2F30">
        <w:rPr>
          <w:rFonts w:ascii="仿宋_GB2312" w:eastAsia="仿宋_GB2312" w:hint="eastAsia"/>
          <w:sz w:val="32"/>
          <w:szCs w:val="32"/>
        </w:rPr>
        <w:t>.增强海外侨胞中华民族共同体认同的政治机制研究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Pr>
          <w:rFonts w:ascii="仿宋_GB2312" w:eastAsia="仿宋_GB2312" w:hint="eastAsia"/>
          <w:sz w:val="32"/>
          <w:szCs w:val="32"/>
        </w:rPr>
        <w:t>6</w:t>
      </w:r>
      <w:r w:rsidRPr="000D2F30">
        <w:rPr>
          <w:rFonts w:ascii="仿宋_GB2312" w:eastAsia="仿宋_GB2312" w:hint="eastAsia"/>
          <w:sz w:val="32"/>
          <w:szCs w:val="32"/>
        </w:rPr>
        <w:t>.不同政体模式与国家治理绩效比较研究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Pr>
          <w:rFonts w:ascii="仿宋_GB2312" w:eastAsia="仿宋_GB2312" w:hint="eastAsia"/>
          <w:sz w:val="32"/>
          <w:szCs w:val="32"/>
        </w:rPr>
        <w:t>7</w:t>
      </w:r>
      <w:r w:rsidRPr="000D2F30">
        <w:rPr>
          <w:rFonts w:ascii="仿宋_GB2312" w:eastAsia="仿宋_GB2312" w:hint="eastAsia"/>
          <w:sz w:val="32"/>
          <w:szCs w:val="32"/>
        </w:rPr>
        <w:t>.不同国家地方治理发展模式的比较研究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Pr>
          <w:rFonts w:ascii="仿宋_GB2312" w:eastAsia="仿宋_GB2312" w:hint="eastAsia"/>
          <w:sz w:val="32"/>
          <w:szCs w:val="32"/>
        </w:rPr>
        <w:t>8</w:t>
      </w:r>
      <w:r w:rsidRPr="000D2F30">
        <w:rPr>
          <w:rFonts w:ascii="仿宋_GB2312" w:eastAsia="仿宋_GB2312" w:hint="eastAsia"/>
          <w:sz w:val="32"/>
          <w:szCs w:val="32"/>
        </w:rPr>
        <w:t>.不同政治体制竞争性共存的战略与策略研究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8</w:t>
      </w:r>
      <w:r>
        <w:rPr>
          <w:rFonts w:ascii="仿宋_GB2312" w:eastAsia="仿宋_GB2312" w:hint="eastAsia"/>
          <w:sz w:val="32"/>
          <w:szCs w:val="32"/>
        </w:rPr>
        <w:t>9</w:t>
      </w:r>
      <w:r w:rsidRPr="000D2F30">
        <w:rPr>
          <w:rFonts w:ascii="仿宋_GB2312" w:eastAsia="仿宋_GB2312" w:hint="eastAsia"/>
          <w:sz w:val="32"/>
          <w:szCs w:val="32"/>
        </w:rPr>
        <w:t>.西方政党体制面临的问题与挑战研究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 xml:space="preserve">* </w:t>
      </w:r>
      <w:r>
        <w:rPr>
          <w:rFonts w:ascii="仿宋_GB2312" w:eastAsia="仿宋_GB2312" w:hint="eastAsia"/>
          <w:sz w:val="32"/>
          <w:szCs w:val="32"/>
        </w:rPr>
        <w:t>90</w:t>
      </w:r>
      <w:r w:rsidRPr="000D2F30">
        <w:rPr>
          <w:rFonts w:ascii="仿宋_GB2312" w:eastAsia="仿宋_GB2312" w:hint="eastAsia"/>
          <w:sz w:val="32"/>
          <w:szCs w:val="32"/>
        </w:rPr>
        <w:t>.当代美国政治发展演化研究</w:t>
      </w:r>
    </w:p>
    <w:p w:rsidR="00FE7295" w:rsidRPr="000D2F30"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91</w:t>
      </w:r>
      <w:r w:rsidRPr="000D2F30">
        <w:rPr>
          <w:rFonts w:ascii="仿宋_GB2312" w:eastAsia="仿宋_GB2312" w:hint="eastAsia"/>
          <w:sz w:val="32"/>
          <w:szCs w:val="32"/>
        </w:rPr>
        <w:t>.新时代国家政治安全理论研究</w:t>
      </w:r>
    </w:p>
    <w:p w:rsidR="00FE7295" w:rsidRPr="000D2F30"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92</w:t>
      </w:r>
      <w:r w:rsidRPr="000D2F30">
        <w:rPr>
          <w:rFonts w:ascii="仿宋_GB2312" w:eastAsia="仿宋_GB2312" w:hint="eastAsia"/>
          <w:sz w:val="32"/>
          <w:szCs w:val="32"/>
        </w:rPr>
        <w:t>.国家治理现代化的理论基础研究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93.中国特色社会主义政治体制的文明基础与历史根基研究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94.近百年中国政治学学科发展史研究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95.近百年中国政治思想史研究范式及方法反思</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96.中国传统儒家政治意识形态的长期稳定与阶段调适研究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97.中国传统政治文化的价值结构与内在逻辑研究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98.中国政治决策案例库建设</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99.中国公共决策模拟仿真系统建设</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100.20世纪以来国家理论发展演变研究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101.政治制度主义理论和方法研究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102.当代政党和政党制度理论研究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103.当代代表理论和制度研究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104.现当代国家主权理论和实施机制研究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105.当代国家治理现代化理论研究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106.现实主义政治学与利益分析途径研究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107.行为主义政治学的哲学基础和方法研究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108.政治权力理论与分析路径研究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109.社会政治生活的公共利益和命运共同体的政治哲学研究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110.权利政治与公益政治的政治哲学比较分析</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111.政治生态学理论与方法研究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112.政治社会学理论与方法研究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113.政治心理学理论与方法研究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114.地缘政治学理论与方法研究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115.比较政治学理论与方法研究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116.公共政策理论与方法研究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117.当代中国公共政策数据库建设</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118.国家机关运行保障管理基础理论研究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119.中华优秀传统政治文化创造性转化研究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120.政治学研究方法研究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121.人工智能与政治科学发展相互关系研究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122.大数据与国家治理现代化相互关系研究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123.近代西方政治体制的文明基础研究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lastRenderedPageBreak/>
        <w:t>124.中西方政党制度比较研究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125.西方共和主义理论的当代演化研究</w:t>
      </w:r>
    </w:p>
    <w:p w:rsidR="00FE7295" w:rsidRPr="000D2F30"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126.西方民粹主义思潮及其演变研究</w:t>
      </w:r>
    </w:p>
    <w:p w:rsidR="00FE7295" w:rsidRDefault="00FE7295" w:rsidP="00FE7295">
      <w:pPr>
        <w:spacing w:line="360" w:lineRule="auto"/>
        <w:ind w:left="378" w:hangingChars="118" w:hanging="378"/>
        <w:rPr>
          <w:rFonts w:ascii="仿宋_GB2312" w:eastAsia="仿宋_GB2312" w:hint="eastAsia"/>
          <w:sz w:val="32"/>
          <w:szCs w:val="32"/>
        </w:rPr>
      </w:pPr>
      <w:r w:rsidRPr="000D2F30">
        <w:rPr>
          <w:rFonts w:ascii="仿宋_GB2312" w:eastAsia="仿宋_GB2312" w:hint="eastAsia"/>
          <w:sz w:val="32"/>
          <w:szCs w:val="32"/>
        </w:rPr>
        <w:t>127.西方新政治经济学理论和方法研究</w:t>
      </w:r>
    </w:p>
    <w:p w:rsidR="00FE7295" w:rsidRPr="000D2F30" w:rsidRDefault="00FE7295" w:rsidP="00FE7295">
      <w:pPr>
        <w:spacing w:line="360" w:lineRule="auto"/>
        <w:ind w:left="378" w:hangingChars="118" w:hanging="378"/>
        <w:rPr>
          <w:rFonts w:ascii="仿宋_GB2312" w:eastAsia="仿宋_GB2312" w:hint="eastAsia"/>
          <w:sz w:val="32"/>
          <w:szCs w:val="32"/>
        </w:rPr>
      </w:pPr>
    </w:p>
    <w:p w:rsidR="00FE7295" w:rsidRPr="00976285" w:rsidRDefault="00FE7295" w:rsidP="00FE7295">
      <w:pPr>
        <w:ind w:left="520" w:hangingChars="118" w:hanging="520"/>
        <w:jc w:val="center"/>
        <w:rPr>
          <w:rFonts w:ascii="华文中宋" w:eastAsia="华文中宋" w:hAnsi="华文中宋" w:hint="eastAsia"/>
          <w:b/>
          <w:sz w:val="44"/>
          <w:szCs w:val="44"/>
        </w:rPr>
      </w:pPr>
      <w:r w:rsidRPr="00976285">
        <w:rPr>
          <w:rFonts w:ascii="华文中宋" w:eastAsia="华文中宋" w:hAnsi="华文中宋" w:hint="eastAsia"/>
          <w:b/>
          <w:sz w:val="44"/>
          <w:szCs w:val="44"/>
        </w:rPr>
        <w:t>法学</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w:t>
      </w:r>
      <w:r>
        <w:rPr>
          <w:rFonts w:ascii="仿宋_GB2312" w:eastAsia="仿宋_GB2312" w:hint="eastAsia"/>
          <w:sz w:val="32"/>
          <w:szCs w:val="32"/>
        </w:rPr>
        <w:t>习近平总书记关于建设社会主义法治国家的重要论述研究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w:t>
      </w:r>
      <w:r w:rsidRPr="000D2F30">
        <w:rPr>
          <w:rFonts w:ascii="仿宋_GB2312" w:eastAsia="仿宋_GB2312" w:hint="eastAsia"/>
          <w:sz w:val="32"/>
          <w:szCs w:val="32"/>
        </w:rPr>
        <w:t>中国特色社会主义</w:t>
      </w:r>
      <w:r>
        <w:rPr>
          <w:rFonts w:ascii="仿宋_GB2312" w:eastAsia="仿宋_GB2312" w:hint="eastAsia"/>
          <w:sz w:val="32"/>
          <w:szCs w:val="32"/>
        </w:rPr>
        <w:t>法</w:t>
      </w:r>
      <w:r w:rsidRPr="000D2F30">
        <w:rPr>
          <w:rFonts w:ascii="仿宋_GB2312" w:eastAsia="仿宋_GB2312" w:hint="eastAsia"/>
          <w:sz w:val="32"/>
          <w:szCs w:val="32"/>
        </w:rPr>
        <w:t>学学科体系、学术体系和话语体系研究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3</w:t>
      </w:r>
      <w:r w:rsidRPr="00CD2BDE">
        <w:rPr>
          <w:rFonts w:ascii="仿宋_GB2312" w:eastAsia="仿宋_GB2312" w:hint="eastAsia"/>
          <w:sz w:val="32"/>
          <w:szCs w:val="32"/>
        </w:rPr>
        <w:t>.新时代公法理论的创新与发展研究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4.法治与社会</w:t>
      </w:r>
      <w:proofErr w:type="gramStart"/>
      <w:r w:rsidRPr="00CD2BDE">
        <w:rPr>
          <w:rFonts w:ascii="仿宋_GB2312" w:eastAsia="仿宋_GB2312" w:hint="eastAsia"/>
          <w:sz w:val="32"/>
          <w:szCs w:val="32"/>
        </w:rPr>
        <w:t>文明关系</w:t>
      </w:r>
      <w:proofErr w:type="gramEnd"/>
      <w:r w:rsidRPr="00CD2BDE">
        <w:rPr>
          <w:rFonts w:ascii="仿宋_GB2312" w:eastAsia="仿宋_GB2312" w:hint="eastAsia"/>
          <w:sz w:val="32"/>
          <w:szCs w:val="32"/>
        </w:rPr>
        <w:t>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5.网络强国的法治创新保障研究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6.监察法的实施研究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7.生态文明入宪研究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8.完善与基本法实施相关的制度和机制研究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9.机构改革与行政诉讼制度研究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10.党内法规制定权限研究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11.党内法规制定技术规范研究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12.中国特色社会主义刑事诉讼体系要素研究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13.预防性刑法问题研究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14.人工智能的刑法问题研究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15.危害生态环境犯罪研究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16.司法体制综合配套改革研究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17.刑法的社会性别分析研究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18.民法典与民事诉讼法对接研究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19.民事案件事实认定的规则与理论研究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20.企业产权保护立法研究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21.“守住不发生系统性金融风险的底线”背景下中国金融市场法律治理创新研究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22.新领域、新业</w:t>
      </w:r>
      <w:proofErr w:type="gramStart"/>
      <w:r w:rsidRPr="00CD2BDE">
        <w:rPr>
          <w:rFonts w:ascii="仿宋_GB2312" w:eastAsia="仿宋_GB2312" w:hint="eastAsia"/>
          <w:sz w:val="32"/>
          <w:szCs w:val="32"/>
        </w:rPr>
        <w:t>态创新</w:t>
      </w:r>
      <w:proofErr w:type="gramEnd"/>
      <w:r w:rsidRPr="00CD2BDE">
        <w:rPr>
          <w:rFonts w:ascii="仿宋_GB2312" w:eastAsia="仿宋_GB2312" w:hint="eastAsia"/>
          <w:sz w:val="32"/>
          <w:szCs w:val="32"/>
        </w:rPr>
        <w:t>成果知识产权保护研究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23.信息革命的经济法问题研究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24.经济法立法统合研究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25.</w:t>
      </w:r>
      <w:r w:rsidR="00BC3880">
        <w:rPr>
          <w:rFonts w:ascii="仿宋_GB2312" w:eastAsia="仿宋_GB2312" w:hint="eastAsia"/>
          <w:sz w:val="32"/>
          <w:szCs w:val="32"/>
        </w:rPr>
        <w:t>中国反垄断法</w:t>
      </w:r>
      <w:r w:rsidRPr="00CD2BDE">
        <w:rPr>
          <w:rFonts w:ascii="仿宋_GB2312" w:eastAsia="仿宋_GB2312" w:hint="eastAsia"/>
          <w:sz w:val="32"/>
          <w:szCs w:val="32"/>
        </w:rPr>
        <w:t>的修订与完善研究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26.风险防控的经济法理论研究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27.人类命运共同体理念的制度化研究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28.国际法话语的形成机制研究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29.世界贸易组织改革研究</w:t>
      </w:r>
    </w:p>
    <w:p w:rsidR="00FE7295" w:rsidRPr="000C5B46"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w:t>
      </w:r>
      <w:r>
        <w:rPr>
          <w:rFonts w:ascii="仿宋_GB2312" w:eastAsia="仿宋_GB2312" w:hint="eastAsia"/>
          <w:sz w:val="32"/>
          <w:szCs w:val="32"/>
        </w:rPr>
        <w:t>0</w:t>
      </w:r>
      <w:r w:rsidRPr="00CD2BDE">
        <w:rPr>
          <w:rFonts w:ascii="仿宋_GB2312" w:eastAsia="仿宋_GB2312" w:hint="eastAsia"/>
          <w:sz w:val="32"/>
          <w:szCs w:val="32"/>
        </w:rPr>
        <w:t>.法治与德治的一般原理研究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w:t>
      </w:r>
      <w:r>
        <w:rPr>
          <w:rFonts w:ascii="仿宋_GB2312" w:eastAsia="仿宋_GB2312" w:hint="eastAsia"/>
          <w:sz w:val="32"/>
          <w:szCs w:val="32"/>
        </w:rPr>
        <w:t>1</w:t>
      </w:r>
      <w:r w:rsidRPr="00CD2BDE">
        <w:rPr>
          <w:rFonts w:ascii="仿宋_GB2312" w:eastAsia="仿宋_GB2312" w:hint="eastAsia"/>
          <w:sz w:val="32"/>
          <w:szCs w:val="32"/>
        </w:rPr>
        <w:t>.新时代国家治理与法治建设研究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w:t>
      </w:r>
      <w:r>
        <w:rPr>
          <w:rFonts w:ascii="仿宋_GB2312" w:eastAsia="仿宋_GB2312" w:hint="eastAsia"/>
          <w:sz w:val="32"/>
          <w:szCs w:val="32"/>
        </w:rPr>
        <w:t>2</w:t>
      </w:r>
      <w:r w:rsidRPr="00CD2BDE">
        <w:rPr>
          <w:rFonts w:ascii="仿宋_GB2312" w:eastAsia="仿宋_GB2312" w:hint="eastAsia"/>
          <w:sz w:val="32"/>
          <w:szCs w:val="32"/>
        </w:rPr>
        <w:t>.软法在全面推进依法治国中的地位与作用研究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w:t>
      </w:r>
      <w:r>
        <w:rPr>
          <w:rFonts w:ascii="仿宋_GB2312" w:eastAsia="仿宋_GB2312" w:hint="eastAsia"/>
          <w:sz w:val="32"/>
          <w:szCs w:val="32"/>
        </w:rPr>
        <w:t>3</w:t>
      </w:r>
      <w:r w:rsidRPr="00CD2BDE">
        <w:rPr>
          <w:rFonts w:ascii="仿宋_GB2312" w:eastAsia="仿宋_GB2312" w:hint="eastAsia"/>
          <w:sz w:val="32"/>
          <w:szCs w:val="32"/>
        </w:rPr>
        <w:t>.地方立法理论与实践研究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34.《资本论》中的法理研究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35.基层社会治理与“枫桥经验”研究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36.中国古代礼法关系演变研究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37.中国古代治国安邦策论研究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38.诸子百家对中国古代法的影响研究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39.明清礼教法制研究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40.民国时期重大案件案例研究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41.2018年宪法修正案研究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42.合宪性审查标准的中国化及体系化研究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43.宪法与土地制度研究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44.残障人权益保障制度研究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45.“双随机、</w:t>
      </w:r>
      <w:proofErr w:type="gramStart"/>
      <w:r w:rsidRPr="00CD2BDE">
        <w:rPr>
          <w:rFonts w:ascii="仿宋_GB2312" w:eastAsia="仿宋_GB2312" w:hint="eastAsia"/>
          <w:sz w:val="32"/>
          <w:szCs w:val="32"/>
        </w:rPr>
        <w:t>一</w:t>
      </w:r>
      <w:proofErr w:type="gramEnd"/>
      <w:r w:rsidRPr="00CD2BDE">
        <w:rPr>
          <w:rFonts w:ascii="仿宋_GB2312" w:eastAsia="仿宋_GB2312" w:hint="eastAsia"/>
          <w:sz w:val="32"/>
          <w:szCs w:val="32"/>
        </w:rPr>
        <w:t>公开”检查制度研究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46.行政处罚法、行政许可法、行政强制法、行政复议法的修改研究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47.政府信息公开缠讼问题研究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48.政务处分法研究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49.非法侵占海外国有资产犯罪研究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50.海外投资渎职犯罪研究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51.国际刑事司法协助的理论与实践研究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52.严重违背科研诚信的刑法规制研究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53.公民个人信息的刑法保护研究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54.非法集资中的罪与非罪问题研究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55.</w:t>
      </w:r>
      <w:r w:rsidR="00BC3880">
        <w:rPr>
          <w:rFonts w:ascii="仿宋_GB2312" w:eastAsia="仿宋_GB2312" w:hint="eastAsia"/>
          <w:sz w:val="32"/>
          <w:szCs w:val="32"/>
        </w:rPr>
        <w:t>监察法</w:t>
      </w:r>
      <w:r w:rsidRPr="00CD2BDE">
        <w:rPr>
          <w:rFonts w:ascii="仿宋_GB2312" w:eastAsia="仿宋_GB2312" w:hint="eastAsia"/>
          <w:sz w:val="32"/>
          <w:szCs w:val="32"/>
        </w:rPr>
        <w:t>实施中的证据问题研究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56.刑事案件事实认定中的经验法则研究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57.刑事诉讼法修改与律师制度改革研究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58.刑事缺席审判制度研究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59.司法改革与司法人员职业伦理研究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60.司法改革成效评估方法及标准研究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61.妇女法与妇女权益保障研究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62.未成年人司法规律研究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63.审判主管范围确定的理论与实践研究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64.非判决裁决制度研究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65.非讼程序体系研究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66.民事强制执行立法研究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67.民法典编纂背景下的法人行为与代理行为制度研究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68.担保物权的新发展研究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69.民法典视角下担保期间与诉讼时效衔接研究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70.家事司法的价值、功能及其实现机制研究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71.证券侵权纠纷解决创新机制研究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72.公司双层股权结构的法律构造及监管变革研究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73.</w:t>
      </w:r>
      <w:r w:rsidR="00BC3880">
        <w:rPr>
          <w:rFonts w:ascii="仿宋_GB2312" w:eastAsia="仿宋_GB2312" w:hint="eastAsia"/>
          <w:sz w:val="32"/>
          <w:szCs w:val="32"/>
        </w:rPr>
        <w:t>公司法、证券法</w:t>
      </w:r>
      <w:r w:rsidRPr="00CD2BDE">
        <w:rPr>
          <w:rFonts w:ascii="仿宋_GB2312" w:eastAsia="仿宋_GB2312" w:hint="eastAsia"/>
          <w:sz w:val="32"/>
          <w:szCs w:val="32"/>
        </w:rPr>
        <w:t>协同修改研究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74.</w:t>
      </w:r>
      <w:r w:rsidR="00BC3880">
        <w:rPr>
          <w:rFonts w:ascii="仿宋_GB2312" w:eastAsia="仿宋_GB2312" w:hint="eastAsia"/>
          <w:sz w:val="32"/>
          <w:szCs w:val="32"/>
        </w:rPr>
        <w:t>电子商务法</w:t>
      </w:r>
      <w:r w:rsidRPr="00CD2BDE">
        <w:rPr>
          <w:rFonts w:ascii="仿宋_GB2312" w:eastAsia="仿宋_GB2312" w:hint="eastAsia"/>
          <w:sz w:val="32"/>
          <w:szCs w:val="32"/>
        </w:rPr>
        <w:t>实施问题研究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75.创新社会治理背景下民间金融协同规制研究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76.非标准金融商品类型法定研究</w:t>
      </w:r>
    </w:p>
    <w:p w:rsidR="00FE7295" w:rsidRPr="008D068B"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77.</w:t>
      </w:r>
      <w:proofErr w:type="gramStart"/>
      <w:r w:rsidRPr="00CD2BDE">
        <w:rPr>
          <w:rFonts w:ascii="仿宋_GB2312" w:eastAsia="仿宋_GB2312" w:hint="eastAsia"/>
          <w:sz w:val="32"/>
          <w:szCs w:val="32"/>
        </w:rPr>
        <w:t>编纂商</w:t>
      </w:r>
      <w:proofErr w:type="gramEnd"/>
      <w:r w:rsidRPr="00CD2BDE">
        <w:rPr>
          <w:rFonts w:ascii="仿宋_GB2312" w:eastAsia="仿宋_GB2312" w:hint="eastAsia"/>
          <w:sz w:val="32"/>
          <w:szCs w:val="32"/>
        </w:rPr>
        <w:t>事通则背景</w:t>
      </w:r>
      <w:proofErr w:type="gramStart"/>
      <w:r w:rsidRPr="00CD2BDE">
        <w:rPr>
          <w:rFonts w:ascii="仿宋_GB2312" w:eastAsia="仿宋_GB2312" w:hint="eastAsia"/>
          <w:sz w:val="32"/>
          <w:szCs w:val="32"/>
        </w:rPr>
        <w:t>下商事主体</w:t>
      </w:r>
      <w:proofErr w:type="gramEnd"/>
      <w:r w:rsidRPr="00CD2BDE">
        <w:rPr>
          <w:rFonts w:ascii="仿宋_GB2312" w:eastAsia="仿宋_GB2312" w:hint="eastAsia"/>
          <w:sz w:val="32"/>
          <w:szCs w:val="32"/>
        </w:rPr>
        <w:t>体系化研究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8</w:t>
      </w:r>
      <w:r w:rsidRPr="00CD2BDE">
        <w:rPr>
          <w:rFonts w:ascii="仿宋_GB2312" w:eastAsia="仿宋_GB2312" w:hint="eastAsia"/>
          <w:sz w:val="32"/>
          <w:szCs w:val="32"/>
        </w:rPr>
        <w:t>.电子商务平台外卖食品安全法律问题研究</w:t>
      </w:r>
    </w:p>
    <w:p w:rsidR="00FE7295" w:rsidRPr="008D068B"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lastRenderedPageBreak/>
        <w:t>79</w:t>
      </w:r>
      <w:r w:rsidRPr="00CD2BDE">
        <w:rPr>
          <w:rFonts w:ascii="仿宋_GB2312" w:eastAsia="仿宋_GB2312" w:hint="eastAsia"/>
          <w:sz w:val="32"/>
          <w:szCs w:val="32"/>
        </w:rPr>
        <w:t>.智慧法院背景</w:t>
      </w:r>
      <w:proofErr w:type="gramStart"/>
      <w:r w:rsidRPr="00CD2BDE">
        <w:rPr>
          <w:rFonts w:ascii="仿宋_GB2312" w:eastAsia="仿宋_GB2312" w:hint="eastAsia"/>
          <w:sz w:val="32"/>
          <w:szCs w:val="32"/>
        </w:rPr>
        <w:t>下类案</w:t>
      </w:r>
      <w:proofErr w:type="gramEnd"/>
      <w:r w:rsidRPr="00CD2BDE">
        <w:rPr>
          <w:rFonts w:ascii="仿宋_GB2312" w:eastAsia="仿宋_GB2312" w:hint="eastAsia"/>
          <w:sz w:val="32"/>
          <w:szCs w:val="32"/>
        </w:rPr>
        <w:t>同判的法理基础与现实路径研究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80.专利无效宣告与知识产权法院体系建设研究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81.注册商标使用问题研究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82</w:t>
      </w:r>
      <w:r w:rsidRPr="00CD2BDE">
        <w:rPr>
          <w:rFonts w:ascii="仿宋_GB2312" w:eastAsia="仿宋_GB2312" w:hint="eastAsia"/>
          <w:sz w:val="32"/>
          <w:szCs w:val="32"/>
        </w:rPr>
        <w:t>.作品构成要件研究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3</w:t>
      </w:r>
      <w:r w:rsidRPr="00CD2BDE">
        <w:rPr>
          <w:rFonts w:ascii="仿宋_GB2312" w:eastAsia="仿宋_GB2312" w:hint="eastAsia"/>
          <w:sz w:val="32"/>
          <w:szCs w:val="32"/>
        </w:rPr>
        <w:t>.现代市场体系建设的经济法问题研究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84.降低制度性交易成本的市场监管改革法律问题研究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85.我国养老保障法律问题研究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86.农地征收中的社会保障法治研究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87.中国社会法立法问题研究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88.保护</w:t>
      </w:r>
      <w:proofErr w:type="gramStart"/>
      <w:r w:rsidRPr="00CD2BDE">
        <w:rPr>
          <w:rFonts w:ascii="仿宋_GB2312" w:eastAsia="仿宋_GB2312" w:hint="eastAsia"/>
          <w:sz w:val="32"/>
          <w:szCs w:val="32"/>
        </w:rPr>
        <w:t>地立法</w:t>
      </w:r>
      <w:proofErr w:type="gramEnd"/>
      <w:r w:rsidRPr="00CD2BDE">
        <w:rPr>
          <w:rFonts w:ascii="仿宋_GB2312" w:eastAsia="仿宋_GB2312" w:hint="eastAsia"/>
          <w:sz w:val="32"/>
          <w:szCs w:val="32"/>
        </w:rPr>
        <w:t>体系与基本制度研究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89.现代化经济体系建设的法律保障研究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90.长江保护立法研究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91.我国环境健康风险法律规制研究</w:t>
      </w:r>
    </w:p>
    <w:p w:rsidR="00FE7295" w:rsidRPr="00CD2BDE" w:rsidRDefault="00FE7295" w:rsidP="00BC3880">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92</w:t>
      </w:r>
      <w:r w:rsidRPr="00CD2BDE">
        <w:rPr>
          <w:rFonts w:ascii="仿宋_GB2312" w:eastAsia="仿宋_GB2312" w:hint="eastAsia"/>
          <w:sz w:val="32"/>
          <w:szCs w:val="32"/>
        </w:rPr>
        <w:t>.人类遗传资源法制保障研究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w:t>
      </w:r>
      <w:r w:rsidR="00BC3880">
        <w:rPr>
          <w:rFonts w:ascii="仿宋_GB2312" w:eastAsia="仿宋_GB2312" w:hint="eastAsia"/>
          <w:sz w:val="32"/>
          <w:szCs w:val="32"/>
        </w:rPr>
        <w:t>3</w:t>
      </w:r>
      <w:r w:rsidRPr="00CD2BDE">
        <w:rPr>
          <w:rFonts w:ascii="仿宋_GB2312" w:eastAsia="仿宋_GB2312" w:hint="eastAsia"/>
          <w:sz w:val="32"/>
          <w:szCs w:val="32"/>
        </w:rPr>
        <w:t>.新时代背景下绿色消费法律保障研究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w:t>
      </w:r>
      <w:r w:rsidR="00BC3880">
        <w:rPr>
          <w:rFonts w:ascii="仿宋_GB2312" w:eastAsia="仿宋_GB2312" w:hint="eastAsia"/>
          <w:sz w:val="32"/>
          <w:szCs w:val="32"/>
        </w:rPr>
        <w:t>4</w:t>
      </w:r>
      <w:r w:rsidRPr="00CD2BDE">
        <w:rPr>
          <w:rFonts w:ascii="仿宋_GB2312" w:eastAsia="仿宋_GB2312" w:hint="eastAsia"/>
          <w:sz w:val="32"/>
          <w:szCs w:val="32"/>
        </w:rPr>
        <w:t>.国际贸易法律制度碎片化的整合机制研究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w:t>
      </w:r>
      <w:r w:rsidR="00BC3880">
        <w:rPr>
          <w:rFonts w:ascii="仿宋_GB2312" w:eastAsia="仿宋_GB2312" w:hint="eastAsia"/>
          <w:sz w:val="32"/>
          <w:szCs w:val="32"/>
        </w:rPr>
        <w:t>5</w:t>
      </w:r>
      <w:r w:rsidRPr="00CD2BDE">
        <w:rPr>
          <w:rFonts w:ascii="仿宋_GB2312" w:eastAsia="仿宋_GB2312" w:hint="eastAsia"/>
          <w:sz w:val="32"/>
          <w:szCs w:val="32"/>
        </w:rPr>
        <w:t>.外事体制机制改革问题研究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w:t>
      </w:r>
      <w:r w:rsidR="00BC3880">
        <w:rPr>
          <w:rFonts w:ascii="仿宋_GB2312" w:eastAsia="仿宋_GB2312" w:hint="eastAsia"/>
          <w:sz w:val="32"/>
          <w:szCs w:val="32"/>
        </w:rPr>
        <w:t>6</w:t>
      </w:r>
      <w:r w:rsidRPr="00CD2BDE">
        <w:rPr>
          <w:rFonts w:ascii="仿宋_GB2312" w:eastAsia="仿宋_GB2312" w:hint="eastAsia"/>
          <w:sz w:val="32"/>
          <w:szCs w:val="32"/>
        </w:rPr>
        <w:t>.国际援助法制建设研究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w:t>
      </w:r>
      <w:r w:rsidR="00BC3880">
        <w:rPr>
          <w:rFonts w:ascii="仿宋_GB2312" w:eastAsia="仿宋_GB2312" w:hint="eastAsia"/>
          <w:sz w:val="32"/>
          <w:szCs w:val="32"/>
        </w:rPr>
        <w:t>7</w:t>
      </w:r>
      <w:r w:rsidRPr="00CD2BDE">
        <w:rPr>
          <w:rFonts w:ascii="仿宋_GB2312" w:eastAsia="仿宋_GB2312" w:hint="eastAsia"/>
          <w:sz w:val="32"/>
          <w:szCs w:val="32"/>
        </w:rPr>
        <w:t>.外国非法移民问题及其法律对策研究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w:t>
      </w:r>
      <w:r w:rsidR="00BC3880">
        <w:rPr>
          <w:rFonts w:ascii="仿宋_GB2312" w:eastAsia="仿宋_GB2312" w:hint="eastAsia"/>
          <w:sz w:val="32"/>
          <w:szCs w:val="32"/>
        </w:rPr>
        <w:t>8</w:t>
      </w:r>
      <w:r w:rsidRPr="00CD2BDE">
        <w:rPr>
          <w:rFonts w:ascii="仿宋_GB2312" w:eastAsia="仿宋_GB2312" w:hint="eastAsia"/>
          <w:sz w:val="32"/>
          <w:szCs w:val="32"/>
        </w:rPr>
        <w:t>.海外国有资产监督法制建设研究</w:t>
      </w:r>
    </w:p>
    <w:p w:rsidR="00FE7295" w:rsidRPr="00CD2BDE" w:rsidRDefault="00BC3880"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99</w:t>
      </w:r>
      <w:r w:rsidR="00FE7295" w:rsidRPr="00CD2BDE">
        <w:rPr>
          <w:rFonts w:ascii="仿宋_GB2312" w:eastAsia="仿宋_GB2312" w:hint="eastAsia"/>
          <w:sz w:val="32"/>
          <w:szCs w:val="32"/>
        </w:rPr>
        <w:t>.国际海洋法律秩序的变革与中国参与研究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10</w:t>
      </w:r>
      <w:r w:rsidR="00BC3880">
        <w:rPr>
          <w:rFonts w:ascii="仿宋_GB2312" w:eastAsia="仿宋_GB2312" w:hint="eastAsia"/>
          <w:sz w:val="32"/>
          <w:szCs w:val="32"/>
        </w:rPr>
        <w:t>0</w:t>
      </w:r>
      <w:r w:rsidRPr="00CD2BDE">
        <w:rPr>
          <w:rFonts w:ascii="仿宋_GB2312" w:eastAsia="仿宋_GB2312" w:hint="eastAsia"/>
          <w:sz w:val="32"/>
          <w:szCs w:val="32"/>
        </w:rPr>
        <w:t>.“一带一路”倡议下国际商事法庭构建研究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10</w:t>
      </w:r>
      <w:r w:rsidR="00BC3880">
        <w:rPr>
          <w:rFonts w:ascii="仿宋_GB2312" w:eastAsia="仿宋_GB2312" w:hint="eastAsia"/>
          <w:sz w:val="32"/>
          <w:szCs w:val="32"/>
        </w:rPr>
        <w:t>1</w:t>
      </w:r>
      <w:r w:rsidRPr="00CD2BDE">
        <w:rPr>
          <w:rFonts w:ascii="仿宋_GB2312" w:eastAsia="仿宋_GB2312" w:hint="eastAsia"/>
          <w:sz w:val="32"/>
          <w:szCs w:val="32"/>
        </w:rPr>
        <w:t>.国家官员的外国管辖豁免问题研究</w:t>
      </w:r>
    </w:p>
    <w:p w:rsidR="00FE7295" w:rsidRPr="00CD2BDE" w:rsidRDefault="00FE7295" w:rsidP="00FE7295">
      <w:pPr>
        <w:spacing w:line="360" w:lineRule="auto"/>
        <w:ind w:left="378" w:hangingChars="118" w:hanging="378"/>
        <w:rPr>
          <w:rFonts w:ascii="仿宋_GB2312" w:eastAsia="仿宋_GB2312" w:hint="eastAsia"/>
          <w:sz w:val="32"/>
          <w:szCs w:val="32"/>
        </w:rPr>
      </w:pPr>
    </w:p>
    <w:p w:rsidR="00FE7295" w:rsidRPr="00E70509" w:rsidRDefault="00FE7295" w:rsidP="00FE7295">
      <w:pPr>
        <w:spacing w:line="360" w:lineRule="auto"/>
        <w:ind w:left="520" w:hangingChars="118" w:hanging="520"/>
        <w:jc w:val="center"/>
        <w:rPr>
          <w:rFonts w:ascii="华文中宋" w:eastAsia="华文中宋" w:hAnsi="华文中宋" w:hint="eastAsia"/>
          <w:b/>
          <w:sz w:val="44"/>
          <w:szCs w:val="44"/>
        </w:rPr>
      </w:pPr>
      <w:r w:rsidRPr="00E70509">
        <w:rPr>
          <w:rFonts w:ascii="华文中宋" w:eastAsia="华文中宋" w:hAnsi="华文中宋" w:hint="eastAsia"/>
          <w:b/>
          <w:sz w:val="44"/>
          <w:szCs w:val="44"/>
        </w:rPr>
        <w:t>社会学</w:t>
      </w:r>
    </w:p>
    <w:p w:rsidR="00FE7295"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1.习近平总书记关于精准扶贫脱贫的重要论述研究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xml:space="preserve">* </w:t>
      </w:r>
      <w:r>
        <w:rPr>
          <w:rFonts w:ascii="仿宋_GB2312" w:eastAsia="仿宋_GB2312" w:hint="eastAsia"/>
          <w:sz w:val="32"/>
          <w:szCs w:val="32"/>
        </w:rPr>
        <w:t>2</w:t>
      </w:r>
      <w:r w:rsidRPr="00FB79F8">
        <w:rPr>
          <w:rFonts w:ascii="仿宋_GB2312" w:eastAsia="仿宋_GB2312" w:hint="eastAsia"/>
          <w:sz w:val="32"/>
          <w:szCs w:val="32"/>
        </w:rPr>
        <w:t>.</w:t>
      </w:r>
      <w:r w:rsidRPr="000D2F30">
        <w:rPr>
          <w:rFonts w:ascii="仿宋_GB2312" w:eastAsia="仿宋_GB2312" w:hint="eastAsia"/>
          <w:sz w:val="32"/>
          <w:szCs w:val="32"/>
        </w:rPr>
        <w:t>中国特色社会主义</w:t>
      </w:r>
      <w:r>
        <w:rPr>
          <w:rFonts w:ascii="仿宋_GB2312" w:eastAsia="仿宋_GB2312" w:hint="eastAsia"/>
          <w:sz w:val="32"/>
          <w:szCs w:val="32"/>
        </w:rPr>
        <w:t>社会</w:t>
      </w:r>
      <w:r w:rsidRPr="000D2F30">
        <w:rPr>
          <w:rFonts w:ascii="仿宋_GB2312" w:eastAsia="仿宋_GB2312" w:hint="eastAsia"/>
          <w:sz w:val="32"/>
          <w:szCs w:val="32"/>
        </w:rPr>
        <w:t>学学科体系、学术体系和话语体系研究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xml:space="preserve">* </w:t>
      </w:r>
      <w:r>
        <w:rPr>
          <w:rFonts w:ascii="仿宋_GB2312" w:eastAsia="仿宋_GB2312" w:hint="eastAsia"/>
          <w:sz w:val="32"/>
          <w:szCs w:val="32"/>
        </w:rPr>
        <w:t>3</w:t>
      </w:r>
      <w:r w:rsidRPr="00FB79F8">
        <w:rPr>
          <w:rFonts w:ascii="仿宋_GB2312" w:eastAsia="仿宋_GB2312" w:hint="eastAsia"/>
          <w:sz w:val="32"/>
          <w:szCs w:val="32"/>
        </w:rPr>
        <w:t>.新时代中国特色社会主义社会建设理论研究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4.新时代中国社会变迁与文化转型研究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5.新时代中国社会重大风险预警机制研究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6.新时代我国社会工作制度体系建设研究</w:t>
      </w:r>
    </w:p>
    <w:p w:rsidR="00FE7295"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7.新中国70年社会发展与社会变迁研究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xml:space="preserve">* </w:t>
      </w:r>
      <w:r>
        <w:rPr>
          <w:rFonts w:ascii="仿宋_GB2312" w:eastAsia="仿宋_GB2312" w:hint="eastAsia"/>
          <w:sz w:val="32"/>
          <w:szCs w:val="32"/>
        </w:rPr>
        <w:t>8</w:t>
      </w:r>
      <w:r w:rsidRPr="00FB79F8">
        <w:rPr>
          <w:rFonts w:ascii="仿宋_GB2312" w:eastAsia="仿宋_GB2312" w:hint="eastAsia"/>
          <w:sz w:val="32"/>
          <w:szCs w:val="32"/>
        </w:rPr>
        <w:t>.新时代中国社会流动研究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9.中国近代“公益”观念的历史社会学研究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10.中国法律社会学的学术脉络与本土化理论构建研究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11.中国社会工作学科史研究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12.残障社会工作的本土实践与模式创新研究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13.生态环境保护与地方性知识的人类学研究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14.我国持证社会工作者的职业状况研究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15.职业教育促进社会流动作用研究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16.社会活力指数的测度及其实践应用研究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17.特大城市社会治理创新研究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18.改革开放以来工业企业社区变迁研究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lastRenderedPageBreak/>
        <w:t>* 19.中国产业政策制定、实施及其效果的经济社会学研究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20.大企业对社会结构的影响研究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21.“互联网+”对人们生活方式与健康影响研究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22.互联网金融的社会影响研究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23.智能化时代文化消费转型的社会学研究</w:t>
      </w:r>
    </w:p>
    <w:p w:rsidR="00FE7295"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24.大数据社会治理中的数据管理、运行与信息安全研究</w:t>
      </w:r>
    </w:p>
    <w:p w:rsidR="00FE7295" w:rsidRPr="00FB79F8" w:rsidRDefault="00FE7295" w:rsidP="00FE7295">
      <w:pPr>
        <w:spacing w:line="360" w:lineRule="auto"/>
        <w:rPr>
          <w:rFonts w:ascii="仿宋_GB2312" w:eastAsia="仿宋_GB2312" w:hint="eastAsia"/>
          <w:sz w:val="32"/>
          <w:szCs w:val="32"/>
        </w:rPr>
      </w:pPr>
      <w:r w:rsidRPr="00FB79F8">
        <w:rPr>
          <w:rFonts w:ascii="仿宋_GB2312" w:eastAsia="仿宋_GB2312" w:hint="eastAsia"/>
          <w:sz w:val="32"/>
          <w:szCs w:val="32"/>
        </w:rPr>
        <w:t xml:space="preserve">* </w:t>
      </w:r>
      <w:r>
        <w:rPr>
          <w:rFonts w:ascii="仿宋_GB2312" w:eastAsia="仿宋_GB2312" w:hint="eastAsia"/>
          <w:sz w:val="32"/>
          <w:szCs w:val="32"/>
        </w:rPr>
        <w:t>25</w:t>
      </w:r>
      <w:r w:rsidRPr="00FB79F8">
        <w:rPr>
          <w:rFonts w:ascii="仿宋_GB2312" w:eastAsia="仿宋_GB2312" w:hint="eastAsia"/>
          <w:sz w:val="32"/>
          <w:szCs w:val="32"/>
        </w:rPr>
        <w:t>.社会治理创新前沿的服务型政府改革路径研究</w:t>
      </w:r>
    </w:p>
    <w:p w:rsidR="00FE7295" w:rsidRPr="00FB79F8" w:rsidRDefault="00FE7295" w:rsidP="00FE7295">
      <w:pPr>
        <w:spacing w:line="360" w:lineRule="auto"/>
        <w:rPr>
          <w:rFonts w:ascii="仿宋_GB2312" w:eastAsia="仿宋_GB2312" w:hint="eastAsia"/>
          <w:sz w:val="32"/>
          <w:szCs w:val="32"/>
        </w:rPr>
      </w:pPr>
      <w:r w:rsidRPr="00FB79F8">
        <w:rPr>
          <w:rFonts w:ascii="仿宋_GB2312" w:eastAsia="仿宋_GB2312" w:hint="eastAsia"/>
          <w:sz w:val="32"/>
          <w:szCs w:val="32"/>
        </w:rPr>
        <w:t>* 2</w:t>
      </w:r>
      <w:r>
        <w:rPr>
          <w:rFonts w:ascii="仿宋_GB2312" w:eastAsia="仿宋_GB2312" w:hint="eastAsia"/>
          <w:sz w:val="32"/>
          <w:szCs w:val="32"/>
        </w:rPr>
        <w:t>6</w:t>
      </w:r>
      <w:r w:rsidRPr="00FB79F8">
        <w:rPr>
          <w:rFonts w:ascii="仿宋_GB2312" w:eastAsia="仿宋_GB2312" w:hint="eastAsia"/>
          <w:sz w:val="32"/>
          <w:szCs w:val="32"/>
        </w:rPr>
        <w:t>.区块链技术与社会信用体系建设研究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2</w:t>
      </w:r>
      <w:r>
        <w:rPr>
          <w:rFonts w:ascii="仿宋_GB2312" w:eastAsia="仿宋_GB2312" w:hint="eastAsia"/>
          <w:sz w:val="32"/>
          <w:szCs w:val="32"/>
        </w:rPr>
        <w:t>7</w:t>
      </w:r>
      <w:r w:rsidRPr="00FB79F8">
        <w:rPr>
          <w:rFonts w:ascii="仿宋_GB2312" w:eastAsia="仿宋_GB2312" w:hint="eastAsia"/>
          <w:sz w:val="32"/>
          <w:szCs w:val="32"/>
        </w:rPr>
        <w:t>.智能制造趋势下的劳动关系转型研究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28.区域发展与劳动关系比较研究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29.新时代城乡社区治理中的社会参与机制创新研究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30.平台类社会组织参与社区治理的路径选择研究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31.基层干部职业动力研究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32.基层社区舆情疏导的基本方式和效果研究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33.精准扶贫的成效评估与长效机制研究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34.易地搬迁农户的生计可持续发展模式与实现路径研究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35.乡村振兴战略背景下农村劳动力流动与治理研究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36.乡村振兴战略背景下流动人口的市民</w:t>
      </w:r>
      <w:proofErr w:type="gramStart"/>
      <w:r w:rsidRPr="00FB79F8">
        <w:rPr>
          <w:rFonts w:ascii="仿宋_GB2312" w:eastAsia="仿宋_GB2312" w:hint="eastAsia"/>
          <w:sz w:val="32"/>
          <w:szCs w:val="32"/>
        </w:rPr>
        <w:t>化选择</w:t>
      </w:r>
      <w:proofErr w:type="gramEnd"/>
      <w:r w:rsidRPr="00FB79F8">
        <w:rPr>
          <w:rFonts w:ascii="仿宋_GB2312" w:eastAsia="仿宋_GB2312" w:hint="eastAsia"/>
          <w:sz w:val="32"/>
          <w:szCs w:val="32"/>
        </w:rPr>
        <w:t>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37.乡村振兴战略背景下少数民族非物质文化保护与政策响应研究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38.农村传统公共文化空间与乡村振兴研究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39.农村合作社参与社会治理的方式和路径研究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lastRenderedPageBreak/>
        <w:t>* 40.现代农业科技应用的社会过程研究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41.西南边疆少数民族地区乡村社会治理机制研究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42.性别视角下当代农村妇女婚育观现状调查研究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43.中国社会养老服务资源配置研究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44.中国长期照护保险建设模式与实践路径研究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45.积极老龄化视域下的老年人力资源再开发研究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46.老年人婚姻社会学研究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47.城市流动老年人口生存状态与社会支持研究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48.农村失能、半失能老人居家养老的社会支持研究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49.乡村老年协会与互助养老研究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50.90后大学生国家认同研究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51.财产不平等与青年人的结婚意愿研究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52.全面二孩政策背景下女性职业变动研究</w:t>
      </w:r>
    </w:p>
    <w:p w:rsidR="00FE7295"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53.青年就业创业保障政策体系研究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xml:space="preserve">* </w:t>
      </w:r>
      <w:r>
        <w:rPr>
          <w:rFonts w:ascii="仿宋_GB2312" w:eastAsia="仿宋_GB2312" w:hint="eastAsia"/>
          <w:sz w:val="32"/>
          <w:szCs w:val="32"/>
        </w:rPr>
        <w:t>54</w:t>
      </w:r>
      <w:r w:rsidRPr="00FB79F8">
        <w:rPr>
          <w:rFonts w:ascii="仿宋_GB2312" w:eastAsia="仿宋_GB2312" w:hint="eastAsia"/>
          <w:sz w:val="32"/>
          <w:szCs w:val="32"/>
        </w:rPr>
        <w:t>.“工作虚拟化”的劳动社会学研究</w:t>
      </w:r>
    </w:p>
    <w:p w:rsidR="00FE7295" w:rsidRPr="00FB79F8" w:rsidRDefault="00FE7295" w:rsidP="00FE7295">
      <w:pPr>
        <w:spacing w:line="360" w:lineRule="auto"/>
        <w:rPr>
          <w:rFonts w:ascii="仿宋_GB2312" w:eastAsia="仿宋_GB2312" w:hint="eastAsia"/>
          <w:sz w:val="32"/>
          <w:szCs w:val="32"/>
        </w:rPr>
      </w:pPr>
      <w:r w:rsidRPr="00FB79F8">
        <w:rPr>
          <w:rFonts w:ascii="仿宋_GB2312" w:eastAsia="仿宋_GB2312" w:hint="eastAsia"/>
          <w:sz w:val="32"/>
          <w:szCs w:val="32"/>
        </w:rPr>
        <w:t>* 5</w:t>
      </w:r>
      <w:r>
        <w:rPr>
          <w:rFonts w:ascii="仿宋_GB2312" w:eastAsia="仿宋_GB2312" w:hint="eastAsia"/>
          <w:sz w:val="32"/>
          <w:szCs w:val="32"/>
        </w:rPr>
        <w:t>5</w:t>
      </w:r>
      <w:r w:rsidRPr="00FB79F8">
        <w:rPr>
          <w:rFonts w:ascii="仿宋_GB2312" w:eastAsia="仿宋_GB2312" w:hint="eastAsia"/>
          <w:sz w:val="32"/>
          <w:szCs w:val="32"/>
        </w:rPr>
        <w:t>.新时代志愿服务体系与志愿服务能力研究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5</w:t>
      </w:r>
      <w:r>
        <w:rPr>
          <w:rFonts w:ascii="仿宋_GB2312" w:eastAsia="仿宋_GB2312" w:hint="eastAsia"/>
          <w:sz w:val="32"/>
          <w:szCs w:val="32"/>
        </w:rPr>
        <w:t>6</w:t>
      </w:r>
      <w:r w:rsidRPr="00FB79F8">
        <w:rPr>
          <w:rFonts w:ascii="仿宋_GB2312" w:eastAsia="仿宋_GB2312" w:hint="eastAsia"/>
          <w:sz w:val="32"/>
          <w:szCs w:val="32"/>
        </w:rPr>
        <w:t>.司法社会工作在未成年人权益保障中的作用研究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5</w:t>
      </w:r>
      <w:r>
        <w:rPr>
          <w:rFonts w:ascii="仿宋_GB2312" w:eastAsia="仿宋_GB2312" w:hint="eastAsia"/>
          <w:sz w:val="32"/>
          <w:szCs w:val="32"/>
        </w:rPr>
        <w:t>7</w:t>
      </w:r>
      <w:r w:rsidRPr="00FB79F8">
        <w:rPr>
          <w:rFonts w:ascii="仿宋_GB2312" w:eastAsia="仿宋_GB2312" w:hint="eastAsia"/>
          <w:sz w:val="32"/>
          <w:szCs w:val="32"/>
        </w:rPr>
        <w:t>.农村留守儿童多重伤害风险预警与干预机制研究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5</w:t>
      </w:r>
      <w:r>
        <w:rPr>
          <w:rFonts w:ascii="仿宋_GB2312" w:eastAsia="仿宋_GB2312" w:hint="eastAsia"/>
          <w:sz w:val="32"/>
          <w:szCs w:val="32"/>
        </w:rPr>
        <w:t>8</w:t>
      </w:r>
      <w:r w:rsidRPr="00FB79F8">
        <w:rPr>
          <w:rFonts w:ascii="仿宋_GB2312" w:eastAsia="仿宋_GB2312" w:hint="eastAsia"/>
          <w:sz w:val="32"/>
          <w:szCs w:val="32"/>
        </w:rPr>
        <w:t>.我国孤儿的社会支持、社会扶助体系研究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5</w:t>
      </w:r>
      <w:r>
        <w:rPr>
          <w:rFonts w:ascii="仿宋_GB2312" w:eastAsia="仿宋_GB2312" w:hint="eastAsia"/>
          <w:sz w:val="32"/>
          <w:szCs w:val="32"/>
        </w:rPr>
        <w:t>9</w:t>
      </w:r>
      <w:r w:rsidRPr="00FB79F8">
        <w:rPr>
          <w:rFonts w:ascii="仿宋_GB2312" w:eastAsia="仿宋_GB2312" w:hint="eastAsia"/>
          <w:sz w:val="32"/>
          <w:szCs w:val="32"/>
        </w:rPr>
        <w:t>.中西比较视野下的家国关系研究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xml:space="preserve">* </w:t>
      </w:r>
      <w:r>
        <w:rPr>
          <w:rFonts w:ascii="仿宋_GB2312" w:eastAsia="仿宋_GB2312" w:hint="eastAsia"/>
          <w:sz w:val="32"/>
          <w:szCs w:val="32"/>
        </w:rPr>
        <w:t>60</w:t>
      </w:r>
      <w:r w:rsidRPr="00FB79F8">
        <w:rPr>
          <w:rFonts w:ascii="仿宋_GB2312" w:eastAsia="仿宋_GB2312" w:hint="eastAsia"/>
          <w:sz w:val="32"/>
          <w:szCs w:val="32"/>
        </w:rPr>
        <w:t>.大城市来华外国人融入模式及对策研究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 6</w:t>
      </w:r>
      <w:r>
        <w:rPr>
          <w:rFonts w:ascii="仿宋_GB2312" w:eastAsia="仿宋_GB2312" w:hint="eastAsia"/>
          <w:sz w:val="32"/>
          <w:szCs w:val="32"/>
        </w:rPr>
        <w:t>1</w:t>
      </w:r>
      <w:r w:rsidRPr="00FB79F8">
        <w:rPr>
          <w:rFonts w:ascii="仿宋_GB2312" w:eastAsia="仿宋_GB2312" w:hint="eastAsia"/>
          <w:sz w:val="32"/>
          <w:szCs w:val="32"/>
        </w:rPr>
        <w:t>.外籍人口跨境务工与社会治理创新研究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lastRenderedPageBreak/>
        <w:t>62.新时代背景下新社会阶层的身份认同研究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63.新时代人民群众获得感的测量与评估研究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64.新时代社会情绪与社会治理研究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65.中国现代化理论与实践的新探索研究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66.全面建成小康社会后社会政策持续发展的基本方向和主要议题研究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67.2020年后反贫困及相关议题研究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68.全球化与中国社会结构变迁研究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69.我国社会工作核心能力体系研究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70.治理能力现代化背景下社会信用体系建设研究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71.健康中国战略背景下健康平等问题研究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72.消费升级的社会学研究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73.绿色生活方式的理论与实证研究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74.当代家庭伦理变迁研究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75.当前我国信仰状况的社会学研究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76.“一带一路”沿线国家的共享价值观研究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77.国内外劳务移民社会治理比较研究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78.海洋强国建设的社会学研究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79.中等收入群体的生存压力与社会信心研究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80.新中国成立以来生产体制变迁的社会学研究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81.本土化社会学基本理论建构研究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82.大数据与社会研究方法创新研究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lastRenderedPageBreak/>
        <w:t>83.发展社会学视角下的智能社会研究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84.财政社会学的历史、理论与经验研究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85.社会工作学科的研究对象和知识体系研究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86.社会学研究中的学术伦理与学术规范研究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87.逆城市化的社会学研究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88.特大城市外籍</w:t>
      </w:r>
      <w:proofErr w:type="gramStart"/>
      <w:r w:rsidRPr="00FB79F8">
        <w:rPr>
          <w:rFonts w:ascii="仿宋_GB2312" w:eastAsia="仿宋_GB2312" w:hint="eastAsia"/>
          <w:sz w:val="32"/>
          <w:szCs w:val="32"/>
        </w:rPr>
        <w:t>长住人口</w:t>
      </w:r>
      <w:proofErr w:type="gramEnd"/>
      <w:r w:rsidRPr="00FB79F8">
        <w:rPr>
          <w:rFonts w:ascii="仿宋_GB2312" w:eastAsia="仿宋_GB2312" w:hint="eastAsia"/>
          <w:sz w:val="32"/>
          <w:szCs w:val="32"/>
        </w:rPr>
        <w:t>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89.乡村振兴战略背景下农村社会组织发展研究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90.乡村人居环境的社会学研究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91.返乡创业人员的创业生态与发展状况研究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92.网络安全及社会治理创新研究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93.大数据时代网络社会思潮、社群结构及演进规律研究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94.网络社群的认同机制及治理策略研究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95.大数据在犯罪治理中的应用研究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96.基层党建与社区治理研究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97.社会工作参与脱贫攻坚研究</w:t>
      </w:r>
    </w:p>
    <w:p w:rsidR="00FE7295" w:rsidRPr="00FB79F8"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98.中国妇女脱贫路径与实践经验研究</w:t>
      </w:r>
    </w:p>
    <w:p w:rsidR="00FE7295" w:rsidRDefault="00FE7295" w:rsidP="00FE7295">
      <w:pPr>
        <w:spacing w:line="360" w:lineRule="auto"/>
        <w:ind w:left="378" w:hangingChars="118" w:hanging="378"/>
        <w:rPr>
          <w:rFonts w:ascii="仿宋_GB2312" w:eastAsia="仿宋_GB2312" w:hint="eastAsia"/>
          <w:sz w:val="32"/>
          <w:szCs w:val="32"/>
        </w:rPr>
      </w:pPr>
      <w:r w:rsidRPr="00FB79F8">
        <w:rPr>
          <w:rFonts w:ascii="仿宋_GB2312" w:eastAsia="仿宋_GB2312" w:hint="eastAsia"/>
          <w:sz w:val="32"/>
          <w:szCs w:val="32"/>
        </w:rPr>
        <w:t>99.独生子女家庭的风险与社会支持研究</w:t>
      </w:r>
    </w:p>
    <w:p w:rsidR="00FE7295" w:rsidRPr="00FB79F8"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100</w:t>
      </w:r>
      <w:r w:rsidRPr="00FB79F8">
        <w:rPr>
          <w:rFonts w:ascii="仿宋_GB2312" w:eastAsia="仿宋_GB2312" w:hint="eastAsia"/>
          <w:sz w:val="32"/>
          <w:szCs w:val="32"/>
        </w:rPr>
        <w:t>.金砖国家中等收入群体与社会结构变迁比较研究</w:t>
      </w:r>
    </w:p>
    <w:p w:rsidR="00FE7295" w:rsidRPr="00FB79F8" w:rsidRDefault="00FE7295" w:rsidP="00FE7295">
      <w:pPr>
        <w:spacing w:line="360" w:lineRule="auto"/>
        <w:rPr>
          <w:rFonts w:ascii="仿宋_GB2312" w:eastAsia="仿宋_GB2312" w:hint="eastAsia"/>
          <w:sz w:val="32"/>
          <w:szCs w:val="32"/>
        </w:rPr>
      </w:pPr>
    </w:p>
    <w:p w:rsidR="00FE7295" w:rsidRPr="002B087F" w:rsidRDefault="00FE7295" w:rsidP="00FE7295">
      <w:pPr>
        <w:spacing w:line="360" w:lineRule="auto"/>
        <w:ind w:left="520" w:hangingChars="118" w:hanging="520"/>
        <w:jc w:val="center"/>
        <w:rPr>
          <w:rFonts w:ascii="华文中宋" w:eastAsia="华文中宋" w:hAnsi="华文中宋" w:hint="eastAsia"/>
          <w:b/>
          <w:sz w:val="44"/>
          <w:szCs w:val="44"/>
        </w:rPr>
      </w:pPr>
      <w:r w:rsidRPr="002B087F">
        <w:rPr>
          <w:rFonts w:ascii="华文中宋" w:eastAsia="华文中宋" w:hAnsi="华文中宋" w:hint="eastAsia"/>
          <w:b/>
          <w:sz w:val="44"/>
          <w:szCs w:val="44"/>
        </w:rPr>
        <w:t>人口学</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1.中国人口发展的回旋空间及其作用研究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2.中国人口红利转型与实现机制研究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3.人口普查内容与调查方法研究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4.产业转型升级中流动人口失业状况、影响因素与应对政策研究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5.县域经济发展与人口流动研究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6.乡村振兴与人口流动研究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7.中国家庭结构转变与消费变动研究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8.家庭结构变迁与家庭发展支持研究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9.家庭友好型社会构建与推进研究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10.新时期生育友好型社会构建研究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11.居家养老模式的国际经验研究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12.智慧养老及其趋势研究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13.贫困地区老年人口生活状况与保障路径研究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14.城市空巢家庭老年人口生存状况研究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15.民族地区生育水平变化趋势及影响因素研究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16.国际生育转变的影响因素对中国未来生育水平的启示研究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17.新经济</w:t>
      </w:r>
      <w:proofErr w:type="gramStart"/>
      <w:r w:rsidRPr="00CD2BDE">
        <w:rPr>
          <w:rFonts w:ascii="仿宋_GB2312" w:eastAsia="仿宋_GB2312" w:hint="eastAsia"/>
          <w:sz w:val="32"/>
          <w:szCs w:val="32"/>
        </w:rPr>
        <w:t>业态对劳动力</w:t>
      </w:r>
      <w:proofErr w:type="gramEnd"/>
      <w:r w:rsidRPr="00CD2BDE">
        <w:rPr>
          <w:rFonts w:ascii="仿宋_GB2312" w:eastAsia="仿宋_GB2312" w:hint="eastAsia"/>
          <w:sz w:val="32"/>
          <w:szCs w:val="32"/>
        </w:rPr>
        <w:t>需求与供给的影响研究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18.东北地区人口流动与经济发展协同演化机制研究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19.“三区三州”深度贫困地区精准扶贫与人口发展研究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20.老年人口的健康状况转移与未来健康需求研究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21.马克思主义人口理论与中国人口发展道路研究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22.我国人口发展战略研究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23.人口与资源环境可持续发展研究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24.特大城市人口问题研究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25.中国计划生育</w:t>
      </w:r>
      <w:r w:rsidR="001B42DF">
        <w:rPr>
          <w:rFonts w:ascii="仿宋_GB2312" w:eastAsia="仿宋_GB2312" w:hint="eastAsia"/>
          <w:sz w:val="32"/>
          <w:szCs w:val="32"/>
        </w:rPr>
        <w:t>政策</w:t>
      </w:r>
      <w:r w:rsidRPr="00CD2BDE">
        <w:rPr>
          <w:rFonts w:ascii="仿宋_GB2312" w:eastAsia="仿宋_GB2312" w:hint="eastAsia"/>
          <w:sz w:val="32"/>
          <w:szCs w:val="32"/>
        </w:rPr>
        <w:t>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26.中国生育变化及影响因素研究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27.中国人口死亡变化及影响因素研究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28.中国人口的空间分布研究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29.中国人口迁移流动研究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30.中国人口性别失衡问题研究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31.大数据与人口学研究的新方法</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32.人口年龄结构变动与经济增长研究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33.城乡老年人养老需求与供给研究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34.农民工养老问题研究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35.老年人口健康问题与对策研究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36.边疆地区人口发展研究</w:t>
      </w:r>
    </w:p>
    <w:p w:rsidR="00FE7295" w:rsidRPr="00571433" w:rsidRDefault="00FE7295" w:rsidP="00FE7295">
      <w:pPr>
        <w:spacing w:line="360" w:lineRule="auto"/>
        <w:ind w:left="378" w:hangingChars="118" w:hanging="378"/>
        <w:rPr>
          <w:rFonts w:ascii="仿宋_GB2312" w:eastAsia="仿宋_GB2312" w:hint="eastAsia"/>
          <w:sz w:val="32"/>
          <w:szCs w:val="32"/>
        </w:rPr>
      </w:pPr>
    </w:p>
    <w:p w:rsidR="00FE7295" w:rsidRPr="002B087F" w:rsidRDefault="00FE7295" w:rsidP="00FE7295">
      <w:pPr>
        <w:spacing w:line="360" w:lineRule="auto"/>
        <w:ind w:left="520" w:hangingChars="118" w:hanging="520"/>
        <w:jc w:val="center"/>
        <w:rPr>
          <w:rFonts w:ascii="华文中宋" w:eastAsia="华文中宋" w:hAnsi="华文中宋" w:hint="eastAsia"/>
          <w:b/>
          <w:sz w:val="44"/>
          <w:szCs w:val="44"/>
        </w:rPr>
      </w:pPr>
      <w:r w:rsidRPr="002B087F">
        <w:rPr>
          <w:rFonts w:ascii="华文中宋" w:eastAsia="华文中宋" w:hAnsi="华文中宋" w:hint="eastAsia"/>
          <w:b/>
          <w:sz w:val="44"/>
          <w:szCs w:val="44"/>
        </w:rPr>
        <w:t>民族</w:t>
      </w:r>
      <w:r>
        <w:rPr>
          <w:rFonts w:ascii="华文中宋" w:eastAsia="华文中宋" w:hAnsi="华文中宋" w:hint="eastAsia"/>
          <w:b/>
          <w:sz w:val="44"/>
          <w:szCs w:val="44"/>
        </w:rPr>
        <w:t>学</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 1.习近平总书记关于</w:t>
      </w:r>
      <w:proofErr w:type="gramStart"/>
      <w:r w:rsidRPr="00747C81">
        <w:rPr>
          <w:rFonts w:ascii="仿宋_GB2312" w:eastAsia="仿宋_GB2312" w:hint="eastAsia"/>
          <w:sz w:val="32"/>
          <w:szCs w:val="32"/>
        </w:rPr>
        <w:t>民族团结与铸牢</w:t>
      </w:r>
      <w:proofErr w:type="gramEnd"/>
      <w:r w:rsidRPr="00747C81">
        <w:rPr>
          <w:rFonts w:ascii="仿宋_GB2312" w:eastAsia="仿宋_GB2312" w:hint="eastAsia"/>
          <w:sz w:val="32"/>
          <w:szCs w:val="32"/>
        </w:rPr>
        <w:t>中华民族共同体意识的重要论述研究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 2.习近平总书记关于中华文化认同与各民族共有精神家园的重要论述研究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 3.习近平总书记关于坚持和完善民族区域自治制度的重要论述研究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lastRenderedPageBreak/>
        <w:t>* 4.习近平总书记关于边疆治理与稳定的重要论述研究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 5.中国特色社会主义民族理论研究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 6.马克思主义民族理论在中国的早期传播和影响研究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 7.新中国70年民族工作发展史研究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 8.新中国70年中华民族共同体建设历程研究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 9.新中国70年少数民族妇女发展研究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 10.铸牢中华民族共同体意识的基本要素研究</w:t>
      </w:r>
    </w:p>
    <w:p w:rsidR="00FE7295" w:rsidRPr="00747C81" w:rsidRDefault="00FE7295" w:rsidP="00FE7295">
      <w:pPr>
        <w:spacing w:line="360" w:lineRule="auto"/>
        <w:rPr>
          <w:rFonts w:ascii="仿宋_GB2312" w:eastAsia="仿宋_GB2312" w:hint="eastAsia"/>
          <w:sz w:val="32"/>
          <w:szCs w:val="32"/>
        </w:rPr>
      </w:pPr>
      <w:r w:rsidRPr="00747C81">
        <w:rPr>
          <w:rFonts w:ascii="仿宋_GB2312" w:eastAsia="仿宋_GB2312" w:hint="eastAsia"/>
          <w:sz w:val="32"/>
          <w:szCs w:val="32"/>
        </w:rPr>
        <w:t>11.新时代贯彻落实民族区域自治法研究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12.我国多民族优势和发展的有利条件研究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13.中华民族共同体建设的地方经验及其比较研究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14.中国多民族文化汇聚的中华文化升华研究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15.中国特色民族团结进步事业的指标体系研究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16.生态文明建设与筑牢民族地区生态屏障研究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17.改革开放40年民族地区立法实践研究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18.改革开放40年民族地区特色经济发展研究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19.改革开放40年民族地区文化建设研究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20.改革开放40年民族地区生态环境保护研究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21.改革开放40年民族地区少数民族干部队伍成长研究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22.改革开放40年民族地区少数民族专业技术人才培养研究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23.改革开放40年民族地区普通话推广研究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24.改革开放40年民族地区双语教育研究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25.改革开放40年少数民族地区语文使用研究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lastRenderedPageBreak/>
        <w:t>26.改革开放40年民族地区城镇化研究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27.改革开放40年民族地区减</w:t>
      </w:r>
      <w:proofErr w:type="gramStart"/>
      <w:r w:rsidRPr="00747C81">
        <w:rPr>
          <w:rFonts w:ascii="仿宋_GB2312" w:eastAsia="仿宋_GB2312" w:hint="eastAsia"/>
          <w:sz w:val="32"/>
          <w:szCs w:val="32"/>
        </w:rPr>
        <w:t>贫事业</w:t>
      </w:r>
      <w:proofErr w:type="gramEnd"/>
      <w:r w:rsidRPr="00747C81">
        <w:rPr>
          <w:rFonts w:ascii="仿宋_GB2312" w:eastAsia="仿宋_GB2312" w:hint="eastAsia"/>
          <w:sz w:val="32"/>
          <w:szCs w:val="32"/>
        </w:rPr>
        <w:t>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28.改革开放以来西部地区对国家建设的贡献研究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29.改革开放以来东部对口支援西部的政策实践研究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30.改革开放以来国家民族政策的调整和完善研究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31.改革开放以来少数民族非物质文化遗产保护与传承研究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32.改革开放以来少数民族特需产品供给体制研究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33.改革开放以来少数民族传统医药的发展研究</w:t>
      </w:r>
    </w:p>
    <w:p w:rsidR="00FE7295"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34.改革开放以来全国各民族人口分布变迁研究（基于普查、抽样数据）</w:t>
      </w:r>
    </w:p>
    <w:p w:rsidR="00FE7295" w:rsidRDefault="00FE7295" w:rsidP="00FE7295">
      <w:pPr>
        <w:spacing w:line="360" w:lineRule="auto"/>
        <w:ind w:left="378" w:hangingChars="118" w:hanging="378"/>
        <w:rPr>
          <w:rFonts w:ascii="仿宋_GB2312" w:eastAsia="仿宋_GB2312" w:hint="eastAsia"/>
          <w:sz w:val="32"/>
          <w:szCs w:val="32"/>
        </w:rPr>
      </w:pPr>
      <w:r w:rsidRPr="008D068B">
        <w:rPr>
          <w:rFonts w:ascii="仿宋_GB2312" w:eastAsia="仿宋_GB2312" w:hint="eastAsia"/>
          <w:sz w:val="32"/>
          <w:szCs w:val="32"/>
        </w:rPr>
        <w:t>35.中国共产党巩固边疆发展边疆的奋斗历程和基本经验研究</w:t>
      </w:r>
    </w:p>
    <w:p w:rsidR="00FE7295" w:rsidRPr="00747C81" w:rsidRDefault="00FE7295" w:rsidP="00FE7295">
      <w:pPr>
        <w:spacing w:line="360" w:lineRule="auto"/>
        <w:rPr>
          <w:rFonts w:ascii="仿宋_GB2312" w:eastAsia="仿宋_GB2312" w:hint="eastAsia"/>
          <w:sz w:val="32"/>
          <w:szCs w:val="32"/>
        </w:rPr>
      </w:pPr>
      <w:r w:rsidRPr="00747C81">
        <w:rPr>
          <w:rFonts w:ascii="仿宋_GB2312" w:eastAsia="仿宋_GB2312" w:hint="eastAsia"/>
          <w:sz w:val="32"/>
          <w:szCs w:val="32"/>
        </w:rPr>
        <w:t>3</w:t>
      </w:r>
      <w:r>
        <w:rPr>
          <w:rFonts w:ascii="仿宋_GB2312" w:eastAsia="仿宋_GB2312" w:hint="eastAsia"/>
          <w:sz w:val="32"/>
          <w:szCs w:val="32"/>
        </w:rPr>
        <w:t>6</w:t>
      </w:r>
      <w:r w:rsidRPr="00747C81">
        <w:rPr>
          <w:rFonts w:ascii="仿宋_GB2312" w:eastAsia="仿宋_GB2312" w:hint="eastAsia"/>
          <w:sz w:val="32"/>
          <w:szCs w:val="32"/>
        </w:rPr>
        <w:t>.宁夏回族自治区60年的民族团结进步事业研究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3</w:t>
      </w:r>
      <w:r>
        <w:rPr>
          <w:rFonts w:ascii="仿宋_GB2312" w:eastAsia="仿宋_GB2312" w:hint="eastAsia"/>
          <w:sz w:val="32"/>
          <w:szCs w:val="32"/>
        </w:rPr>
        <w:t>7</w:t>
      </w:r>
      <w:r w:rsidRPr="00747C81">
        <w:rPr>
          <w:rFonts w:ascii="仿宋_GB2312" w:eastAsia="仿宋_GB2312" w:hint="eastAsia"/>
          <w:sz w:val="32"/>
          <w:szCs w:val="32"/>
        </w:rPr>
        <w:t>.广西壮族自治区60年的民族团结进步事业研究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3</w:t>
      </w:r>
      <w:r>
        <w:rPr>
          <w:rFonts w:ascii="仿宋_GB2312" w:eastAsia="仿宋_GB2312" w:hint="eastAsia"/>
          <w:sz w:val="32"/>
          <w:szCs w:val="32"/>
        </w:rPr>
        <w:t>8</w:t>
      </w:r>
      <w:r w:rsidRPr="00747C81">
        <w:rPr>
          <w:rFonts w:ascii="仿宋_GB2312" w:eastAsia="仿宋_GB2312" w:hint="eastAsia"/>
          <w:sz w:val="32"/>
          <w:szCs w:val="32"/>
        </w:rPr>
        <w:t>.内蒙古自治区各民族守望相助的经验研究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3</w:t>
      </w:r>
      <w:r>
        <w:rPr>
          <w:rFonts w:ascii="仿宋_GB2312" w:eastAsia="仿宋_GB2312" w:hint="eastAsia"/>
          <w:sz w:val="32"/>
          <w:szCs w:val="32"/>
        </w:rPr>
        <w:t>9</w:t>
      </w:r>
      <w:r w:rsidRPr="00747C81">
        <w:rPr>
          <w:rFonts w:ascii="仿宋_GB2312" w:eastAsia="仿宋_GB2312" w:hint="eastAsia"/>
          <w:sz w:val="32"/>
          <w:szCs w:val="32"/>
        </w:rPr>
        <w:t>.新疆维吾尔自治区“访惠聚”与民生改善研究</w:t>
      </w:r>
    </w:p>
    <w:p w:rsidR="00FE7295" w:rsidRPr="00747C81"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40</w:t>
      </w:r>
      <w:r w:rsidRPr="00747C81">
        <w:rPr>
          <w:rFonts w:ascii="仿宋_GB2312" w:eastAsia="仿宋_GB2312" w:hint="eastAsia"/>
          <w:sz w:val="32"/>
          <w:szCs w:val="32"/>
        </w:rPr>
        <w:t>.西藏民主改革60年的经济发展与社会进步研究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4</w:t>
      </w:r>
      <w:r>
        <w:rPr>
          <w:rFonts w:ascii="仿宋_GB2312" w:eastAsia="仿宋_GB2312" w:hint="eastAsia"/>
          <w:sz w:val="32"/>
          <w:szCs w:val="32"/>
        </w:rPr>
        <w:t>1</w:t>
      </w:r>
      <w:r w:rsidRPr="00747C81">
        <w:rPr>
          <w:rFonts w:ascii="仿宋_GB2312" w:eastAsia="仿宋_GB2312" w:hint="eastAsia"/>
          <w:sz w:val="32"/>
          <w:szCs w:val="32"/>
        </w:rPr>
        <w:t>.西藏民主改革60年的民生改善与人权保障研究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42.民族区域自治地方全面建成小康社会的典型案例研究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43.“三区三州”脱贫攻坚的政策实践案例调查研究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44.少数民族地区脱贫致富进程中的传统观念转型调查研究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45.少数民族特困地区精准扶贫的社会工作介入机制研究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lastRenderedPageBreak/>
        <w:t>46.乡村振兴与少数民族农牧民主体地位的实现路径研究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47.农村（牧区）乡村振兴的少数民族文化特色研究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48.农村（牧区）乡</w:t>
      </w:r>
      <w:proofErr w:type="gramStart"/>
      <w:r w:rsidRPr="00747C81">
        <w:rPr>
          <w:rFonts w:ascii="仿宋_GB2312" w:eastAsia="仿宋_GB2312" w:hint="eastAsia"/>
          <w:sz w:val="32"/>
          <w:szCs w:val="32"/>
        </w:rPr>
        <w:t>风文明</w:t>
      </w:r>
      <w:proofErr w:type="gramEnd"/>
      <w:r w:rsidRPr="00747C81">
        <w:rPr>
          <w:rFonts w:ascii="仿宋_GB2312" w:eastAsia="仿宋_GB2312" w:hint="eastAsia"/>
          <w:sz w:val="32"/>
          <w:szCs w:val="32"/>
        </w:rPr>
        <w:t>建设中的传统文化价值观研究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49.乡村振兴战略下少数民族传统民居的保护与传承研究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50.传统牧区的乡村振兴路径、模式和效果调查研究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51.民族地区“村改居”的基层社会组织转型与建设研究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52.各民族民俗文化在乡村振兴中的价值及其创新转化研究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53.台湾少数民族村落现代“社区营造”的经验研究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54.各民族宗教信仰与风俗习惯的关系研究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55.多民族散杂居地区共建共治共享的社会治理创新经验研究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56.中国古代民族史志研究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57.中国古代民族交往交流交融史研究（断代、区域）</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58.中国少数民族历史文献、档案收集整理研究（按文种、专题）</w:t>
      </w:r>
    </w:p>
    <w:p w:rsidR="00FE7295"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59.党在延安时期民族工作的理论与实践研究</w:t>
      </w:r>
    </w:p>
    <w:p w:rsidR="00FE7295" w:rsidRPr="00747C81"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60</w:t>
      </w:r>
      <w:r w:rsidRPr="00747C81">
        <w:rPr>
          <w:rFonts w:ascii="仿宋_GB2312" w:eastAsia="仿宋_GB2312" w:hint="eastAsia"/>
          <w:sz w:val="32"/>
          <w:szCs w:val="32"/>
        </w:rPr>
        <w:t>.全国民族团结进步示范州（地、市、盟）个案调查研究</w:t>
      </w:r>
    </w:p>
    <w:p w:rsidR="00FE7295" w:rsidRPr="00747C81" w:rsidRDefault="00FE7295" w:rsidP="00FE7295">
      <w:pPr>
        <w:spacing w:line="360" w:lineRule="auto"/>
        <w:rPr>
          <w:rFonts w:ascii="仿宋_GB2312" w:eastAsia="仿宋_GB2312" w:hint="eastAsia"/>
          <w:sz w:val="32"/>
          <w:szCs w:val="32"/>
        </w:rPr>
      </w:pPr>
      <w:r w:rsidRPr="00747C81">
        <w:rPr>
          <w:rFonts w:ascii="仿宋_GB2312" w:eastAsia="仿宋_GB2312" w:hint="eastAsia"/>
          <w:sz w:val="32"/>
          <w:szCs w:val="32"/>
        </w:rPr>
        <w:t>6</w:t>
      </w:r>
      <w:r>
        <w:rPr>
          <w:rFonts w:ascii="仿宋_GB2312" w:eastAsia="仿宋_GB2312" w:hint="eastAsia"/>
          <w:sz w:val="32"/>
          <w:szCs w:val="32"/>
        </w:rPr>
        <w:t>1</w:t>
      </w:r>
      <w:r w:rsidRPr="00747C81">
        <w:rPr>
          <w:rFonts w:ascii="仿宋_GB2312" w:eastAsia="仿宋_GB2312" w:hint="eastAsia"/>
          <w:sz w:val="32"/>
          <w:szCs w:val="32"/>
        </w:rPr>
        <w:t>.20世纪上半叶边疆民族调查的历史民族学研究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6</w:t>
      </w:r>
      <w:r>
        <w:rPr>
          <w:rFonts w:ascii="仿宋_GB2312" w:eastAsia="仿宋_GB2312" w:hint="eastAsia"/>
          <w:sz w:val="32"/>
          <w:szCs w:val="32"/>
        </w:rPr>
        <w:t>2</w:t>
      </w:r>
      <w:r w:rsidRPr="00747C81">
        <w:rPr>
          <w:rFonts w:ascii="仿宋_GB2312" w:eastAsia="仿宋_GB2312" w:hint="eastAsia"/>
          <w:sz w:val="32"/>
          <w:szCs w:val="32"/>
        </w:rPr>
        <w:t>.20世纪50年代少数民族社会历史调查的学术贡献研究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6</w:t>
      </w:r>
      <w:r>
        <w:rPr>
          <w:rFonts w:ascii="仿宋_GB2312" w:eastAsia="仿宋_GB2312" w:hint="eastAsia"/>
          <w:sz w:val="32"/>
          <w:szCs w:val="32"/>
        </w:rPr>
        <w:t>3</w:t>
      </w:r>
      <w:r w:rsidRPr="00747C81">
        <w:rPr>
          <w:rFonts w:ascii="仿宋_GB2312" w:eastAsia="仿宋_GB2312" w:hint="eastAsia"/>
          <w:sz w:val="32"/>
          <w:szCs w:val="32"/>
        </w:rPr>
        <w:t>.新中国70年民族学学科建设研究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6</w:t>
      </w:r>
      <w:r>
        <w:rPr>
          <w:rFonts w:ascii="仿宋_GB2312" w:eastAsia="仿宋_GB2312" w:hint="eastAsia"/>
          <w:sz w:val="32"/>
          <w:szCs w:val="32"/>
        </w:rPr>
        <w:t>4</w:t>
      </w:r>
      <w:r w:rsidRPr="00747C81">
        <w:rPr>
          <w:rFonts w:ascii="仿宋_GB2312" w:eastAsia="仿宋_GB2312" w:hint="eastAsia"/>
          <w:sz w:val="32"/>
          <w:szCs w:val="32"/>
        </w:rPr>
        <w:t>.新中国70年民族史学科建设研究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6</w:t>
      </w:r>
      <w:r>
        <w:rPr>
          <w:rFonts w:ascii="仿宋_GB2312" w:eastAsia="仿宋_GB2312" w:hint="eastAsia"/>
          <w:sz w:val="32"/>
          <w:szCs w:val="32"/>
        </w:rPr>
        <w:t>5</w:t>
      </w:r>
      <w:r w:rsidRPr="00747C81">
        <w:rPr>
          <w:rFonts w:ascii="仿宋_GB2312" w:eastAsia="仿宋_GB2312" w:hint="eastAsia"/>
          <w:sz w:val="32"/>
          <w:szCs w:val="32"/>
        </w:rPr>
        <w:t>.新中国少数民族参观团的历史意义与现实功能研究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lastRenderedPageBreak/>
        <w:t>6</w:t>
      </w:r>
      <w:r>
        <w:rPr>
          <w:rFonts w:ascii="仿宋_GB2312" w:eastAsia="仿宋_GB2312" w:hint="eastAsia"/>
          <w:sz w:val="32"/>
          <w:szCs w:val="32"/>
        </w:rPr>
        <w:t>6</w:t>
      </w:r>
      <w:r w:rsidRPr="00747C81">
        <w:rPr>
          <w:rFonts w:ascii="仿宋_GB2312" w:eastAsia="仿宋_GB2312" w:hint="eastAsia"/>
          <w:sz w:val="32"/>
          <w:szCs w:val="32"/>
        </w:rPr>
        <w:t>.海峡两岸交流中的台湾少数民族代表团研究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6</w:t>
      </w:r>
      <w:r>
        <w:rPr>
          <w:rFonts w:ascii="仿宋_GB2312" w:eastAsia="仿宋_GB2312" w:hint="eastAsia"/>
          <w:sz w:val="32"/>
          <w:szCs w:val="32"/>
        </w:rPr>
        <w:t>7</w:t>
      </w:r>
      <w:r w:rsidRPr="00747C81">
        <w:rPr>
          <w:rFonts w:ascii="仿宋_GB2312" w:eastAsia="仿宋_GB2312" w:hint="eastAsia"/>
          <w:sz w:val="32"/>
          <w:szCs w:val="32"/>
        </w:rPr>
        <w:t>.中华文化认同在港澳地区的历史基质与现实发展研究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68.“一带一路”建设与边民互动的民心相通研究（</w:t>
      </w:r>
      <w:r>
        <w:rPr>
          <w:rFonts w:ascii="仿宋_GB2312" w:eastAsia="仿宋_GB2312" w:hint="eastAsia"/>
          <w:sz w:val="32"/>
          <w:szCs w:val="32"/>
        </w:rPr>
        <w:t>分</w:t>
      </w:r>
      <w:r w:rsidRPr="00747C81">
        <w:rPr>
          <w:rFonts w:ascii="仿宋_GB2312" w:eastAsia="仿宋_GB2312" w:hint="eastAsia"/>
          <w:sz w:val="32"/>
          <w:szCs w:val="32"/>
        </w:rPr>
        <w:t>国别或区域）</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69.“一带一路”建设中的周边国家民族志研究（</w:t>
      </w:r>
      <w:r>
        <w:rPr>
          <w:rFonts w:ascii="仿宋_GB2312" w:eastAsia="仿宋_GB2312" w:hint="eastAsia"/>
          <w:sz w:val="32"/>
          <w:szCs w:val="32"/>
        </w:rPr>
        <w:t>分</w:t>
      </w:r>
      <w:r w:rsidRPr="00747C81">
        <w:rPr>
          <w:rFonts w:ascii="仿宋_GB2312" w:eastAsia="仿宋_GB2312" w:hint="eastAsia"/>
          <w:sz w:val="32"/>
          <w:szCs w:val="32"/>
        </w:rPr>
        <w:t>国别或区域）</w:t>
      </w:r>
    </w:p>
    <w:p w:rsidR="00FE7295"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70.“一带一路”建设与边疆少数民族多语种优势研究</w:t>
      </w:r>
    </w:p>
    <w:p w:rsidR="00FE7295" w:rsidRPr="008D068B"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71</w:t>
      </w:r>
      <w:r w:rsidRPr="00747C81">
        <w:rPr>
          <w:rFonts w:ascii="仿宋_GB2312" w:eastAsia="仿宋_GB2312" w:hint="eastAsia"/>
          <w:sz w:val="32"/>
          <w:szCs w:val="32"/>
        </w:rPr>
        <w:t>.“一带一路”建设与民族地区开放研究</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7</w:t>
      </w:r>
      <w:r>
        <w:rPr>
          <w:rFonts w:ascii="仿宋_GB2312" w:eastAsia="仿宋_GB2312" w:hint="eastAsia"/>
          <w:sz w:val="32"/>
          <w:szCs w:val="32"/>
        </w:rPr>
        <w:t>2</w:t>
      </w:r>
      <w:r w:rsidRPr="00747C81">
        <w:rPr>
          <w:rFonts w:ascii="仿宋_GB2312" w:eastAsia="仿宋_GB2312" w:hint="eastAsia"/>
          <w:sz w:val="32"/>
          <w:szCs w:val="32"/>
        </w:rPr>
        <w:t>.“兴边富民”与毗邻国家边疆发展政策比较研究（</w:t>
      </w:r>
      <w:r>
        <w:rPr>
          <w:rFonts w:ascii="仿宋_GB2312" w:eastAsia="仿宋_GB2312" w:hint="eastAsia"/>
          <w:sz w:val="32"/>
          <w:szCs w:val="32"/>
        </w:rPr>
        <w:t>分</w:t>
      </w:r>
      <w:r w:rsidRPr="00747C81">
        <w:rPr>
          <w:rFonts w:ascii="仿宋_GB2312" w:eastAsia="仿宋_GB2312" w:hint="eastAsia"/>
          <w:sz w:val="32"/>
          <w:szCs w:val="32"/>
        </w:rPr>
        <w:t>国别或区域）</w:t>
      </w:r>
    </w:p>
    <w:p w:rsidR="00FE7295" w:rsidRPr="00747C81"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7</w:t>
      </w:r>
      <w:r>
        <w:rPr>
          <w:rFonts w:ascii="仿宋_GB2312" w:eastAsia="仿宋_GB2312" w:hint="eastAsia"/>
          <w:sz w:val="32"/>
          <w:szCs w:val="32"/>
        </w:rPr>
        <w:t>3</w:t>
      </w:r>
      <w:r w:rsidRPr="00747C81">
        <w:rPr>
          <w:rFonts w:ascii="仿宋_GB2312" w:eastAsia="仿宋_GB2312" w:hint="eastAsia"/>
          <w:sz w:val="32"/>
          <w:szCs w:val="32"/>
        </w:rPr>
        <w:t>.当代西方国家民族分离主义运动研究（</w:t>
      </w:r>
      <w:r>
        <w:rPr>
          <w:rFonts w:ascii="仿宋_GB2312" w:eastAsia="仿宋_GB2312" w:hint="eastAsia"/>
          <w:sz w:val="32"/>
          <w:szCs w:val="32"/>
        </w:rPr>
        <w:t>分</w:t>
      </w:r>
      <w:r w:rsidRPr="00747C81">
        <w:rPr>
          <w:rFonts w:ascii="仿宋_GB2312" w:eastAsia="仿宋_GB2312" w:hint="eastAsia"/>
          <w:sz w:val="32"/>
          <w:szCs w:val="32"/>
        </w:rPr>
        <w:t>国别或地区）</w:t>
      </w:r>
    </w:p>
    <w:p w:rsidR="00FE7295" w:rsidRDefault="00FE7295" w:rsidP="00FE7295">
      <w:pPr>
        <w:spacing w:line="360" w:lineRule="auto"/>
        <w:ind w:left="378" w:hangingChars="118" w:hanging="378"/>
        <w:rPr>
          <w:rFonts w:ascii="仿宋_GB2312" w:eastAsia="仿宋_GB2312" w:hint="eastAsia"/>
          <w:sz w:val="32"/>
          <w:szCs w:val="32"/>
        </w:rPr>
      </w:pPr>
      <w:r w:rsidRPr="00747C81">
        <w:rPr>
          <w:rFonts w:ascii="仿宋_GB2312" w:eastAsia="仿宋_GB2312" w:hint="eastAsia"/>
          <w:sz w:val="32"/>
          <w:szCs w:val="32"/>
        </w:rPr>
        <w:t>7</w:t>
      </w:r>
      <w:r>
        <w:rPr>
          <w:rFonts w:ascii="仿宋_GB2312" w:eastAsia="仿宋_GB2312" w:hint="eastAsia"/>
          <w:sz w:val="32"/>
          <w:szCs w:val="32"/>
        </w:rPr>
        <w:t>4</w:t>
      </w:r>
      <w:r w:rsidRPr="00747C81">
        <w:rPr>
          <w:rFonts w:ascii="仿宋_GB2312" w:eastAsia="仿宋_GB2312" w:hint="eastAsia"/>
          <w:sz w:val="32"/>
          <w:szCs w:val="32"/>
        </w:rPr>
        <w:t>.当代西方国家民粹主义与民族主义研究（综合或</w:t>
      </w:r>
      <w:r>
        <w:rPr>
          <w:rFonts w:ascii="仿宋_GB2312" w:eastAsia="仿宋_GB2312" w:hint="eastAsia"/>
          <w:sz w:val="32"/>
          <w:szCs w:val="32"/>
        </w:rPr>
        <w:t>分</w:t>
      </w:r>
      <w:r w:rsidRPr="00747C81">
        <w:rPr>
          <w:rFonts w:ascii="仿宋_GB2312" w:eastAsia="仿宋_GB2312" w:hint="eastAsia"/>
          <w:sz w:val="32"/>
          <w:szCs w:val="32"/>
        </w:rPr>
        <w:t>国别）</w:t>
      </w:r>
    </w:p>
    <w:p w:rsidR="00FE7295" w:rsidRPr="00571433" w:rsidRDefault="00FE7295" w:rsidP="00FE7295">
      <w:pPr>
        <w:spacing w:line="360" w:lineRule="auto"/>
        <w:ind w:left="378" w:hangingChars="118" w:hanging="378"/>
        <w:rPr>
          <w:rFonts w:ascii="仿宋_GB2312" w:eastAsia="仿宋_GB2312" w:hint="eastAsia"/>
          <w:sz w:val="32"/>
          <w:szCs w:val="32"/>
        </w:rPr>
      </w:pPr>
    </w:p>
    <w:p w:rsidR="00FE7295" w:rsidRPr="008D068B" w:rsidRDefault="00FE7295" w:rsidP="00FE7295">
      <w:pPr>
        <w:spacing w:line="360" w:lineRule="auto"/>
        <w:ind w:left="520" w:hangingChars="118" w:hanging="520"/>
        <w:jc w:val="center"/>
        <w:rPr>
          <w:rFonts w:ascii="华文中宋" w:eastAsia="华文中宋" w:hAnsi="华文中宋" w:hint="eastAsia"/>
          <w:b/>
          <w:sz w:val="44"/>
          <w:szCs w:val="44"/>
        </w:rPr>
      </w:pPr>
      <w:r w:rsidRPr="002B087F">
        <w:rPr>
          <w:rFonts w:ascii="华文中宋" w:eastAsia="华文中宋" w:hAnsi="华文中宋" w:hint="eastAsia"/>
          <w:b/>
          <w:sz w:val="44"/>
          <w:szCs w:val="44"/>
        </w:rPr>
        <w:t>国际问题研究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1.习近平新时代中国特色社会主义外交思想研究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2.习近平新时代中国特色社会主义思想的国际影响研究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3.习近平生态文明思想与“人类命运共同体”视阈下应对全球气候变化研究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4.中国特色社会主义外交思想体系、理论体系、概念体系和话语体系研究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5.中国实现“两个一百年”奋斗目标的国际战略环境研究</w:t>
      </w:r>
    </w:p>
    <w:p w:rsidR="00FE7295"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 6.马克思主义国际关系理论研究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7.坚持和发展21世纪马克思主义研究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8.新形势下马克思主义关于战争与和平思想研究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9.新形势下列宁帝国主义论研究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10.新形势下毛泽东“三个世界划分”理论当代意义研究</w:t>
      </w:r>
    </w:p>
    <w:p w:rsidR="00FE7295" w:rsidRPr="00263B70"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11.新时代网络空间国家安全与“人类命运共同体”构建研究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12.国际共同责任与“人类命运共同体”构建研究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13.“一带一路”倡议与全球治理创新研究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14.中国理念、中国方案与“一带一路”相关国家发展理念、发展战略对接研究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15.人民币国际化与“一带一路”建设研究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16.世界大发展、大变革、大调整的时代特征与发展大趋势研究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17.世界面临的不稳定性不确定性问题研究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18.新形势下中美俄关系研究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19.新形势下中俄互为全面战略协作伙伴关系研究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20.俄罗斯北方海航道开发历史档案文献收集与中俄北极合作研究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21.中美关系定位及趋势研究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22.中国拉美命运共同体研究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23.中非合作论坛与中非命运共同体研究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24.苏东剧变前后（含原苏联、东欧八国）主要资料汇集</w:t>
      </w:r>
      <w:r w:rsidRPr="00CD2BDE">
        <w:rPr>
          <w:rFonts w:ascii="仿宋_GB2312" w:eastAsia="仿宋_GB2312" w:hint="eastAsia"/>
          <w:sz w:val="32"/>
          <w:szCs w:val="32"/>
        </w:rPr>
        <w:lastRenderedPageBreak/>
        <w:t>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25.非执政的各国共产党现状及发展趋势研究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26.当今世界发达国家、发展中国家左翼与社会主义思潮跟踪研究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27.美国政治体系及运行机制研究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28.美国联邦储备委员会及其运行机制研究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29.美国国内和国际舆论引导机制研究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30.美国战略思想家研究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31.共济会的历史沿革、现状及作用研究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32.转基因作物全球种植情况及影响调查研究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33.全球治理变革的未来与中国的应对研究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34.全球治理中的公平正义与“人类命运共同体”研究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35.中国古代周边治理经验和教训研究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36.构建“人类命运共同体”背景下的国际组织与国际平台研究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37.大国战略竞争与中国发展战略和策略研究</w:t>
      </w:r>
    </w:p>
    <w:p w:rsidR="00FE7295" w:rsidRPr="008D068B" w:rsidRDefault="00FE7295" w:rsidP="00FE7295">
      <w:pPr>
        <w:spacing w:line="360" w:lineRule="auto"/>
        <w:ind w:left="378" w:hangingChars="118" w:hanging="378"/>
        <w:rPr>
          <w:rFonts w:ascii="仿宋_GB2312" w:eastAsia="仿宋_GB2312" w:hint="eastAsia"/>
          <w:sz w:val="32"/>
          <w:szCs w:val="32"/>
        </w:rPr>
      </w:pPr>
      <w:r w:rsidRPr="008D068B">
        <w:rPr>
          <w:rFonts w:ascii="仿宋_GB2312" w:eastAsia="仿宋_GB2312" w:hint="eastAsia"/>
          <w:sz w:val="32"/>
          <w:szCs w:val="32"/>
        </w:rPr>
        <w:t>38.中国共产党处理中国同周边国家、大国、发展中国家的关系问题研究（分专题）</w:t>
      </w:r>
    </w:p>
    <w:p w:rsidR="00FE7295" w:rsidRPr="008D068B" w:rsidRDefault="00FE7295" w:rsidP="00FE7295">
      <w:pPr>
        <w:spacing w:line="360" w:lineRule="auto"/>
        <w:ind w:left="378" w:hangingChars="118" w:hanging="378"/>
        <w:rPr>
          <w:rFonts w:ascii="仿宋_GB2312" w:eastAsia="仿宋_GB2312" w:hint="eastAsia"/>
          <w:sz w:val="32"/>
          <w:szCs w:val="32"/>
        </w:rPr>
      </w:pPr>
      <w:r w:rsidRPr="008D068B">
        <w:rPr>
          <w:rFonts w:ascii="仿宋_GB2312" w:eastAsia="仿宋_GB2312" w:hint="eastAsia"/>
          <w:sz w:val="32"/>
          <w:szCs w:val="32"/>
        </w:rPr>
        <w:t>39.中国共产党处理中国同联合国等国际组织关系问题研究</w:t>
      </w:r>
    </w:p>
    <w:p w:rsidR="00FE7295" w:rsidRDefault="00FE7295" w:rsidP="00FE7295">
      <w:pPr>
        <w:spacing w:line="360" w:lineRule="auto"/>
        <w:ind w:left="378" w:hangingChars="118" w:hanging="378"/>
        <w:rPr>
          <w:rFonts w:ascii="仿宋_GB2312" w:eastAsia="仿宋_GB2312" w:hint="eastAsia"/>
          <w:sz w:val="32"/>
          <w:szCs w:val="32"/>
        </w:rPr>
      </w:pPr>
      <w:r w:rsidRPr="008D068B">
        <w:rPr>
          <w:rFonts w:ascii="仿宋_GB2312" w:eastAsia="仿宋_GB2312" w:hint="eastAsia"/>
          <w:sz w:val="32"/>
          <w:szCs w:val="32"/>
        </w:rPr>
        <w:t>40.中国共产党在国际上处理和发展党际关系的历史经验研究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w:t>
      </w:r>
      <w:r>
        <w:rPr>
          <w:rFonts w:ascii="仿宋_GB2312" w:eastAsia="仿宋_GB2312" w:hint="eastAsia"/>
          <w:sz w:val="32"/>
          <w:szCs w:val="32"/>
        </w:rPr>
        <w:t>1</w:t>
      </w:r>
      <w:r w:rsidRPr="00CD2BDE">
        <w:rPr>
          <w:rFonts w:ascii="仿宋_GB2312" w:eastAsia="仿宋_GB2312" w:hint="eastAsia"/>
          <w:sz w:val="32"/>
          <w:szCs w:val="32"/>
        </w:rPr>
        <w:t>.“一带一路”背景下中国国家形象建构与传播研究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4</w:t>
      </w:r>
      <w:r>
        <w:rPr>
          <w:rFonts w:ascii="仿宋_GB2312" w:eastAsia="仿宋_GB2312" w:hint="eastAsia"/>
          <w:sz w:val="32"/>
          <w:szCs w:val="32"/>
        </w:rPr>
        <w:t>2</w:t>
      </w:r>
      <w:r w:rsidRPr="00CD2BDE">
        <w:rPr>
          <w:rFonts w:ascii="仿宋_GB2312" w:eastAsia="仿宋_GB2312" w:hint="eastAsia"/>
          <w:sz w:val="32"/>
          <w:szCs w:val="32"/>
        </w:rPr>
        <w:t>.“一带一路”文化与人类学田野调查与研究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w:t>
      </w:r>
      <w:r>
        <w:rPr>
          <w:rFonts w:ascii="仿宋_GB2312" w:eastAsia="仿宋_GB2312" w:hint="eastAsia"/>
          <w:sz w:val="32"/>
          <w:szCs w:val="32"/>
        </w:rPr>
        <w:t>3</w:t>
      </w:r>
      <w:r w:rsidRPr="00CD2BDE">
        <w:rPr>
          <w:rFonts w:ascii="仿宋_GB2312" w:eastAsia="仿宋_GB2312" w:hint="eastAsia"/>
          <w:sz w:val="32"/>
          <w:szCs w:val="32"/>
        </w:rPr>
        <w:t>.“一带一路”相关国家债务可持续性相关问题研究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w:t>
      </w:r>
      <w:r>
        <w:rPr>
          <w:rFonts w:ascii="仿宋_GB2312" w:eastAsia="仿宋_GB2312" w:hint="eastAsia"/>
          <w:sz w:val="32"/>
          <w:szCs w:val="32"/>
        </w:rPr>
        <w:t>4</w:t>
      </w:r>
      <w:r w:rsidRPr="00CD2BDE">
        <w:rPr>
          <w:rFonts w:ascii="仿宋_GB2312" w:eastAsia="仿宋_GB2312" w:hint="eastAsia"/>
          <w:sz w:val="32"/>
          <w:szCs w:val="32"/>
        </w:rPr>
        <w:t>.“一带一路”沿线国家综合研究和国别研究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45.新时代中美矛盾的本质和特征研究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46.中俄国</w:t>
      </w:r>
      <w:proofErr w:type="gramStart"/>
      <w:r w:rsidRPr="00CD2BDE">
        <w:rPr>
          <w:rFonts w:ascii="仿宋_GB2312" w:eastAsia="仿宋_GB2312" w:hint="eastAsia"/>
          <w:sz w:val="32"/>
          <w:szCs w:val="32"/>
        </w:rPr>
        <w:t>际治理观比较</w:t>
      </w:r>
      <w:proofErr w:type="gramEnd"/>
      <w:r w:rsidRPr="00CD2BDE">
        <w:rPr>
          <w:rFonts w:ascii="仿宋_GB2312" w:eastAsia="仿宋_GB2312" w:hint="eastAsia"/>
          <w:sz w:val="32"/>
          <w:szCs w:val="32"/>
        </w:rPr>
        <w:t>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47.美国保守主义的政治秩序理论研究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48.美国</w:t>
      </w:r>
      <w:proofErr w:type="gramStart"/>
      <w:r w:rsidRPr="00CD2BDE">
        <w:rPr>
          <w:rFonts w:ascii="仿宋_GB2312" w:eastAsia="仿宋_GB2312" w:hint="eastAsia"/>
          <w:sz w:val="32"/>
          <w:szCs w:val="32"/>
        </w:rPr>
        <w:t>主要智库及其</w:t>
      </w:r>
      <w:proofErr w:type="gramEnd"/>
      <w:r w:rsidRPr="00CD2BDE">
        <w:rPr>
          <w:rFonts w:ascii="仿宋_GB2312" w:eastAsia="仿宋_GB2312" w:hint="eastAsia"/>
          <w:sz w:val="32"/>
          <w:szCs w:val="32"/>
        </w:rPr>
        <w:t>运行机制研究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49.美国能源革命及其能源战略研究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50.美国国会涉华议案综合研究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51.后“美国世纪”的世界体系演化研究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52.“美国优先论”及对国际格局的影响研究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53.世界</w:t>
      </w:r>
      <w:proofErr w:type="gramStart"/>
      <w:r w:rsidRPr="00CD2BDE">
        <w:rPr>
          <w:rFonts w:ascii="仿宋_GB2312" w:eastAsia="仿宋_GB2312" w:hint="eastAsia"/>
          <w:sz w:val="32"/>
          <w:szCs w:val="32"/>
        </w:rPr>
        <w:t>去美元</w:t>
      </w:r>
      <w:proofErr w:type="gramEnd"/>
      <w:r w:rsidRPr="00CD2BDE">
        <w:rPr>
          <w:rFonts w:ascii="仿宋_GB2312" w:eastAsia="仿宋_GB2312" w:hint="eastAsia"/>
          <w:sz w:val="32"/>
          <w:szCs w:val="32"/>
        </w:rPr>
        <w:t>化发展趋势研究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54.欧美扩张政策及对边缘国家的控制研究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55.中老、中缅经济走廊研究（分国别）</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56.</w:t>
      </w:r>
      <w:proofErr w:type="gramStart"/>
      <w:r w:rsidRPr="00CD2BDE">
        <w:rPr>
          <w:rFonts w:ascii="仿宋_GB2312" w:eastAsia="仿宋_GB2312" w:hint="eastAsia"/>
          <w:sz w:val="32"/>
          <w:szCs w:val="32"/>
        </w:rPr>
        <w:t>中尼印经济</w:t>
      </w:r>
      <w:proofErr w:type="gramEnd"/>
      <w:r w:rsidRPr="00CD2BDE">
        <w:rPr>
          <w:rFonts w:ascii="仿宋_GB2312" w:eastAsia="仿宋_GB2312" w:hint="eastAsia"/>
          <w:sz w:val="32"/>
          <w:szCs w:val="32"/>
        </w:rPr>
        <w:t>走廊倡议研究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57.中印经济合作研究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58.中日韩三国合作相关问题研究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59.朝鲜半岛形势发展新趋势研究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60.阿富汗及其地位研究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61.越南、古巴、朝鲜、老挝党的建设研究（分国别）</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62.国际组织相关问题研究（包括政府间组织和非政府间组织）</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63.凝聚世界维护和平力量、切实阻止较大战争爆发相关问题研究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64.国际政治中的民主与民粹思潮研究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65.全球正义视域中的经济全球化与逆全球化研究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66.全球化与国家转型相关问题研究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67.全球科技创新、科技革命和产业变革与国际关系研究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68.政党外交与国际关系相关问题研究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69.在新型国际关系建构过程中非西方国家特别是中国的地位与作用研究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70.和平共处五项原则与建设相互尊重、公平正义、合作共赢的新型国际关系研究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71</w:t>
      </w:r>
      <w:r w:rsidRPr="00CD2BDE">
        <w:rPr>
          <w:rFonts w:ascii="仿宋_GB2312" w:eastAsia="仿宋_GB2312" w:hint="eastAsia"/>
          <w:sz w:val="32"/>
          <w:szCs w:val="32"/>
        </w:rPr>
        <w:t>.共商共建共享原则与零和游戏规则的本质区别及实现途径研究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72</w:t>
      </w:r>
      <w:r w:rsidRPr="00CD2BDE">
        <w:rPr>
          <w:rFonts w:ascii="仿宋_GB2312" w:eastAsia="仿宋_GB2312" w:hint="eastAsia"/>
          <w:sz w:val="32"/>
          <w:szCs w:val="32"/>
        </w:rPr>
        <w:t>.互利合作共赢与开展伟大斗争的辩证统一关系研究</w:t>
      </w:r>
    </w:p>
    <w:p w:rsidR="00FE7295" w:rsidRPr="00CD2BDE"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3</w:t>
      </w:r>
      <w:r w:rsidRPr="00CD2BDE">
        <w:rPr>
          <w:rFonts w:ascii="仿宋_GB2312" w:eastAsia="仿宋_GB2312" w:hint="eastAsia"/>
          <w:sz w:val="32"/>
          <w:szCs w:val="32"/>
        </w:rPr>
        <w:t>.世界贸易秩序的重建和WTO的改革相关问题研究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4</w:t>
      </w:r>
      <w:r w:rsidRPr="00CD2BDE">
        <w:rPr>
          <w:rFonts w:ascii="仿宋_GB2312" w:eastAsia="仿宋_GB2312" w:hint="eastAsia"/>
          <w:sz w:val="32"/>
          <w:szCs w:val="32"/>
        </w:rPr>
        <w:t>.单边主义与全球贸易体制、区域贸易体制、双边自由贸易协定相关问题研究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5</w:t>
      </w:r>
      <w:r w:rsidRPr="00CD2BDE">
        <w:rPr>
          <w:rFonts w:ascii="仿宋_GB2312" w:eastAsia="仿宋_GB2312" w:hint="eastAsia"/>
          <w:sz w:val="32"/>
          <w:szCs w:val="32"/>
        </w:rPr>
        <w:t>.应对贸易摩擦的战略策略研究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6</w:t>
      </w:r>
      <w:r w:rsidRPr="00CD2BDE">
        <w:rPr>
          <w:rFonts w:ascii="仿宋_GB2312" w:eastAsia="仿宋_GB2312" w:hint="eastAsia"/>
          <w:sz w:val="32"/>
          <w:szCs w:val="32"/>
        </w:rPr>
        <w:t>.国际经济关系中不平等现象的成因及其影响研究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7</w:t>
      </w:r>
      <w:r w:rsidRPr="00CD2BDE">
        <w:rPr>
          <w:rFonts w:ascii="仿宋_GB2312" w:eastAsia="仿宋_GB2312" w:hint="eastAsia"/>
          <w:sz w:val="32"/>
          <w:szCs w:val="32"/>
        </w:rPr>
        <w:t>.数字贸易和全球数字经济规则研究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8</w:t>
      </w:r>
      <w:r w:rsidRPr="00CD2BDE">
        <w:rPr>
          <w:rFonts w:ascii="仿宋_GB2312" w:eastAsia="仿宋_GB2312" w:hint="eastAsia"/>
          <w:sz w:val="32"/>
          <w:szCs w:val="32"/>
        </w:rPr>
        <w:t>.国际经济金融制裁与反制裁效果研究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9</w:t>
      </w:r>
      <w:r w:rsidRPr="00CD2BDE">
        <w:rPr>
          <w:rFonts w:ascii="仿宋_GB2312" w:eastAsia="仿宋_GB2312" w:hint="eastAsia"/>
          <w:sz w:val="32"/>
          <w:szCs w:val="32"/>
        </w:rPr>
        <w:t>.网络信息安全与国际关系相关问题研究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lastRenderedPageBreak/>
        <w:t>80</w:t>
      </w:r>
      <w:r w:rsidRPr="00CD2BDE">
        <w:rPr>
          <w:rFonts w:ascii="仿宋_GB2312" w:eastAsia="仿宋_GB2312" w:hint="eastAsia"/>
          <w:sz w:val="32"/>
          <w:szCs w:val="32"/>
        </w:rPr>
        <w:t>.我国与周边国家跨境河流合作研究</w:t>
      </w:r>
    </w:p>
    <w:p w:rsidR="00FE7295" w:rsidRPr="00CD2BDE" w:rsidRDefault="00FE7295" w:rsidP="00FE7295">
      <w:pPr>
        <w:spacing w:line="360" w:lineRule="auto"/>
        <w:rPr>
          <w:rFonts w:ascii="仿宋_GB2312" w:eastAsia="仿宋_GB2312" w:hint="eastAsia"/>
          <w:sz w:val="32"/>
          <w:szCs w:val="32"/>
        </w:rPr>
      </w:pPr>
      <w:r>
        <w:rPr>
          <w:rFonts w:ascii="仿宋_GB2312" w:eastAsia="仿宋_GB2312" w:hint="eastAsia"/>
          <w:sz w:val="32"/>
          <w:szCs w:val="32"/>
        </w:rPr>
        <w:t>81</w:t>
      </w:r>
      <w:r w:rsidRPr="00CD2BDE">
        <w:rPr>
          <w:rFonts w:ascii="仿宋_GB2312" w:eastAsia="仿宋_GB2312" w:hint="eastAsia"/>
          <w:sz w:val="32"/>
          <w:szCs w:val="32"/>
        </w:rPr>
        <w:t>.国际能源、森林资源和淡水资源合作相关问题研究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82</w:t>
      </w:r>
      <w:r w:rsidRPr="00CD2BDE">
        <w:rPr>
          <w:rFonts w:ascii="仿宋_GB2312" w:eastAsia="仿宋_GB2312" w:hint="eastAsia"/>
          <w:sz w:val="32"/>
          <w:szCs w:val="32"/>
        </w:rPr>
        <w:t>.国际太空外交与外层空间事务研究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3</w:t>
      </w:r>
      <w:r w:rsidRPr="00CD2BDE">
        <w:rPr>
          <w:rFonts w:ascii="仿宋_GB2312" w:eastAsia="仿宋_GB2312" w:hint="eastAsia"/>
          <w:sz w:val="32"/>
          <w:szCs w:val="32"/>
        </w:rPr>
        <w:t>.国际海底区域环境保护主要法律问题研究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4</w:t>
      </w:r>
      <w:r w:rsidRPr="00CD2BDE">
        <w:rPr>
          <w:rFonts w:ascii="仿宋_GB2312" w:eastAsia="仿宋_GB2312" w:hint="eastAsia"/>
          <w:sz w:val="32"/>
          <w:szCs w:val="32"/>
        </w:rPr>
        <w:t>.国际救援组织相关问题研究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5</w:t>
      </w:r>
      <w:r w:rsidRPr="00CD2BDE">
        <w:rPr>
          <w:rFonts w:ascii="仿宋_GB2312" w:eastAsia="仿宋_GB2312" w:hint="eastAsia"/>
          <w:sz w:val="32"/>
          <w:szCs w:val="32"/>
        </w:rPr>
        <w:t>.应对恐怖主义、分裂主义和极端主义国际合作相关问题研究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6</w:t>
      </w:r>
      <w:r w:rsidRPr="00CD2BDE">
        <w:rPr>
          <w:rFonts w:ascii="仿宋_GB2312" w:eastAsia="仿宋_GB2312" w:hint="eastAsia"/>
          <w:sz w:val="32"/>
          <w:szCs w:val="32"/>
        </w:rPr>
        <w:t>.十六世纪以来世界体系的生成与变迁研究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7</w:t>
      </w:r>
      <w:r w:rsidRPr="00CD2BDE">
        <w:rPr>
          <w:rFonts w:ascii="仿宋_GB2312" w:eastAsia="仿宋_GB2312" w:hint="eastAsia"/>
          <w:sz w:val="32"/>
          <w:szCs w:val="32"/>
        </w:rPr>
        <w:t>.世界多极化趋势相关问题研究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8</w:t>
      </w:r>
      <w:r w:rsidRPr="00CD2BDE">
        <w:rPr>
          <w:rFonts w:ascii="仿宋_GB2312" w:eastAsia="仿宋_GB2312" w:hint="eastAsia"/>
          <w:sz w:val="32"/>
          <w:szCs w:val="32"/>
        </w:rPr>
        <w:t>.帝国概念、谱系与帝国主义研究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9</w:t>
      </w:r>
      <w:r w:rsidRPr="00CD2BDE">
        <w:rPr>
          <w:rFonts w:ascii="仿宋_GB2312" w:eastAsia="仿宋_GB2312" w:hint="eastAsia"/>
          <w:sz w:val="32"/>
          <w:szCs w:val="32"/>
        </w:rPr>
        <w:t>.金融资本统制时代国际生产链的演变研究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90</w:t>
      </w:r>
      <w:r w:rsidRPr="00CD2BDE">
        <w:rPr>
          <w:rFonts w:ascii="仿宋_GB2312" w:eastAsia="仿宋_GB2312" w:hint="eastAsia"/>
          <w:sz w:val="32"/>
          <w:szCs w:val="32"/>
        </w:rPr>
        <w:t>.福利国家的社会改革及其发展趋势研究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91</w:t>
      </w:r>
      <w:r w:rsidRPr="00CD2BDE">
        <w:rPr>
          <w:rFonts w:ascii="仿宋_GB2312" w:eastAsia="仿宋_GB2312" w:hint="eastAsia"/>
          <w:sz w:val="32"/>
          <w:szCs w:val="32"/>
        </w:rPr>
        <w:t>.极右翼派别的政纲比较研究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92</w:t>
      </w:r>
      <w:r w:rsidRPr="00CD2BDE">
        <w:rPr>
          <w:rFonts w:ascii="仿宋_GB2312" w:eastAsia="仿宋_GB2312" w:hint="eastAsia"/>
          <w:sz w:val="32"/>
          <w:szCs w:val="32"/>
        </w:rPr>
        <w:t>.“颜色革命”相关问题研究</w:t>
      </w:r>
    </w:p>
    <w:p w:rsidR="00FE7295" w:rsidRPr="00571433" w:rsidRDefault="00FE7295" w:rsidP="00FE7295">
      <w:pPr>
        <w:spacing w:line="360" w:lineRule="auto"/>
        <w:ind w:left="378" w:hangingChars="118" w:hanging="378"/>
        <w:rPr>
          <w:rFonts w:ascii="仿宋_GB2312" w:eastAsia="仿宋_GB2312" w:hint="eastAsia"/>
          <w:sz w:val="32"/>
          <w:szCs w:val="32"/>
        </w:rPr>
      </w:pPr>
    </w:p>
    <w:p w:rsidR="00FE7295" w:rsidRPr="006D049A" w:rsidRDefault="00FE7295" w:rsidP="00FE7295">
      <w:pPr>
        <w:spacing w:line="360" w:lineRule="auto"/>
        <w:ind w:left="520" w:hangingChars="118" w:hanging="520"/>
        <w:jc w:val="center"/>
        <w:rPr>
          <w:rFonts w:ascii="华文中宋" w:eastAsia="华文中宋" w:hAnsi="华文中宋" w:hint="eastAsia"/>
          <w:b/>
          <w:sz w:val="44"/>
          <w:szCs w:val="44"/>
        </w:rPr>
      </w:pPr>
      <w:r w:rsidRPr="006D049A">
        <w:rPr>
          <w:rFonts w:ascii="华文中宋" w:eastAsia="华文中宋" w:hAnsi="华文中宋" w:hint="eastAsia"/>
          <w:b/>
          <w:sz w:val="44"/>
          <w:szCs w:val="44"/>
        </w:rPr>
        <w:t>中国历史</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1.习近平总书记关于学习历史的重要论述与治国理政关系研究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w:t>
      </w:r>
      <w:r>
        <w:rPr>
          <w:rFonts w:ascii="仿宋_GB2312" w:eastAsia="仿宋_GB2312" w:hint="eastAsia"/>
          <w:sz w:val="32"/>
          <w:szCs w:val="32"/>
        </w:rPr>
        <w:t>马克思主义史学学科体系、学术体系、话语体系研究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3</w:t>
      </w:r>
      <w:r w:rsidRPr="00CD2BDE">
        <w:rPr>
          <w:rFonts w:ascii="仿宋_GB2312" w:eastAsia="仿宋_GB2312" w:hint="eastAsia"/>
          <w:sz w:val="32"/>
          <w:szCs w:val="32"/>
        </w:rPr>
        <w:t>.马克思主义与中国道路选择研究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4.马克思主义社会形态理论与中国历史发展进程研究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5.马克思主义史学发展史研究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6.马克思主义史学大师学术思想研究</w:t>
      </w:r>
    </w:p>
    <w:p w:rsidR="00FE7295" w:rsidRPr="00DD2217"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7</w:t>
      </w:r>
      <w:r w:rsidRPr="00CD2BDE">
        <w:rPr>
          <w:rFonts w:ascii="仿宋_GB2312" w:eastAsia="仿宋_GB2312" w:hint="eastAsia"/>
          <w:sz w:val="32"/>
          <w:szCs w:val="32"/>
        </w:rPr>
        <w:t>.中国特色社会主义与中华优秀传统文化研究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8</w:t>
      </w:r>
      <w:r w:rsidRPr="00CD2BDE">
        <w:rPr>
          <w:rFonts w:ascii="仿宋_GB2312" w:eastAsia="仿宋_GB2312" w:hint="eastAsia"/>
          <w:sz w:val="32"/>
          <w:szCs w:val="32"/>
        </w:rPr>
        <w:t>.中国文明起源、形成与发展机制研究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9</w:t>
      </w:r>
      <w:r w:rsidRPr="00CD2BDE">
        <w:rPr>
          <w:rFonts w:ascii="仿宋_GB2312" w:eastAsia="仿宋_GB2312" w:hint="eastAsia"/>
          <w:sz w:val="32"/>
          <w:szCs w:val="32"/>
        </w:rPr>
        <w:t>.中华人民共和国70年史研究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10</w:t>
      </w:r>
      <w:r w:rsidRPr="00CD2BDE">
        <w:rPr>
          <w:rFonts w:ascii="仿宋_GB2312" w:eastAsia="仿宋_GB2312" w:hint="eastAsia"/>
          <w:sz w:val="32"/>
          <w:szCs w:val="32"/>
        </w:rPr>
        <w:t>.新中国70年的政治发展道路及其历史经验研究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w:t>
      </w:r>
      <w:r>
        <w:rPr>
          <w:rFonts w:ascii="仿宋_GB2312" w:eastAsia="仿宋_GB2312" w:hint="eastAsia"/>
          <w:sz w:val="32"/>
          <w:szCs w:val="32"/>
        </w:rPr>
        <w:t>1</w:t>
      </w:r>
      <w:r w:rsidRPr="00CD2BDE">
        <w:rPr>
          <w:rFonts w:ascii="仿宋_GB2312" w:eastAsia="仿宋_GB2312" w:hint="eastAsia"/>
          <w:sz w:val="32"/>
          <w:szCs w:val="32"/>
        </w:rPr>
        <w:t>.新中国70年文化建设历史文献的整理和研究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w:t>
      </w:r>
      <w:r>
        <w:rPr>
          <w:rFonts w:ascii="仿宋_GB2312" w:eastAsia="仿宋_GB2312" w:hint="eastAsia"/>
          <w:sz w:val="32"/>
          <w:szCs w:val="32"/>
        </w:rPr>
        <w:t>2</w:t>
      </w:r>
      <w:r w:rsidRPr="00CD2BDE">
        <w:rPr>
          <w:rFonts w:ascii="仿宋_GB2312" w:eastAsia="仿宋_GB2312" w:hint="eastAsia"/>
          <w:sz w:val="32"/>
          <w:szCs w:val="32"/>
        </w:rPr>
        <w:t>.新中国外交理论与国际关系研究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w:t>
      </w:r>
      <w:r>
        <w:rPr>
          <w:rFonts w:ascii="仿宋_GB2312" w:eastAsia="仿宋_GB2312" w:hint="eastAsia"/>
          <w:sz w:val="32"/>
          <w:szCs w:val="32"/>
        </w:rPr>
        <w:t>3</w:t>
      </w:r>
      <w:r w:rsidRPr="00CD2BDE">
        <w:rPr>
          <w:rFonts w:ascii="仿宋_GB2312" w:eastAsia="仿宋_GB2312" w:hint="eastAsia"/>
          <w:sz w:val="32"/>
          <w:szCs w:val="32"/>
        </w:rPr>
        <w:t>.中国人民政治协商会议历史研究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w:t>
      </w:r>
      <w:r>
        <w:rPr>
          <w:rFonts w:ascii="仿宋_GB2312" w:eastAsia="仿宋_GB2312" w:hint="eastAsia"/>
          <w:sz w:val="32"/>
          <w:szCs w:val="32"/>
        </w:rPr>
        <w:t>4</w:t>
      </w:r>
      <w:r w:rsidRPr="00CD2BDE">
        <w:rPr>
          <w:rFonts w:ascii="仿宋_GB2312" w:eastAsia="仿宋_GB2312" w:hint="eastAsia"/>
          <w:sz w:val="32"/>
          <w:szCs w:val="32"/>
        </w:rPr>
        <w:t>.中华民族观念的形成与各民族交往交融史研究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w:t>
      </w:r>
      <w:r>
        <w:rPr>
          <w:rFonts w:ascii="仿宋_GB2312" w:eastAsia="仿宋_GB2312" w:hint="eastAsia"/>
          <w:sz w:val="32"/>
          <w:szCs w:val="32"/>
        </w:rPr>
        <w:t>5</w:t>
      </w:r>
      <w:r w:rsidRPr="00CD2BDE">
        <w:rPr>
          <w:rFonts w:ascii="仿宋_GB2312" w:eastAsia="仿宋_GB2312" w:hint="eastAsia"/>
          <w:sz w:val="32"/>
          <w:szCs w:val="32"/>
        </w:rPr>
        <w:t>.中华优秀传统文化的传承及核心价值研究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w:t>
      </w:r>
      <w:r>
        <w:rPr>
          <w:rFonts w:ascii="仿宋_GB2312" w:eastAsia="仿宋_GB2312" w:hint="eastAsia"/>
          <w:sz w:val="32"/>
          <w:szCs w:val="32"/>
        </w:rPr>
        <w:t>6</w:t>
      </w:r>
      <w:r w:rsidRPr="00CD2BDE">
        <w:rPr>
          <w:rFonts w:ascii="仿宋_GB2312" w:eastAsia="仿宋_GB2312" w:hint="eastAsia"/>
          <w:sz w:val="32"/>
          <w:szCs w:val="32"/>
        </w:rPr>
        <w:t>.中国古代民族走廊形成与民族多元发展研究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17.历代国家的核心决策机构及其决策体制研究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18.我国历代国家监察体制研究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19.中国古代边疆治理体系研究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20.历代中央政府对新疆、西藏的治理研究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21.历代王朝对西南民族地区的治理研究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22.历代史学家年谱、传记编纂研究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23.我国历代吏治的历史经验与教训研究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24.历代吏员制度研究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25.我国历代科举作弊与惩治制度研究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26.我国历代经略海洋研究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27.我国历代海域港口和交通线（包括航线）研究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28.吐蕃文献整理与社会经济研究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29.丝绸之路沿线历史遗存（包括岩画、碑刻、墓葬、村落遗址等）整理与研究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30.历代帝王神话研究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31.中国历代望族文化研究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32.中国乡村慈善史研究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33.西北出土文献中的水资料整理与研究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34.汉唐时期生态环境演变研究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35.南海渔民渔业开发史研究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36.宋代的汉唐观与国家认同研究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37.生产力发展与“唐宋中国社会变革”研究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38.汉唐至明清时期的城市与乡村研究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39.明清州县体制与日常治理研究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40.明清时期长江舆图整理与研究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41.明清之际思想文化转型研究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42.明清宗藩体制演变研究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43.清代边防行政管理与东北边疆治理研究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44.清代债务命案研究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45.科举考试与晚清学术思想嬗变研究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46.清代台湾开发进程与台湾社会变迁研究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47.国外有关中国享有南海主权文献资料记载及其国际法效力研究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48.近代中国工业化过程中的区域历史地理学研究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49.中国近代经济区域联动研究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50.近现代黄土高原水土保持途径研究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51.近代长江中下游地区生态环境与水利事业研究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52.“旧海关史料”与中国近代对外贸易研究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53.报刊舆论与清末政局研究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54.清代至民国时期青海藏族部落与地方社会研究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55.近代中国人思想观念的演变研究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56.段祺瑞临时执政府文献搜集、整理与研究（1924-1926）</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57.国民政府时期基层司法建设与社会治理研究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58.近代中国城市影像史研究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59.近代城市苦力行业与群体研究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60.20世纪以来中国农民工的市民化问题研究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61.20世纪中叶以来城市社会治理研究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62.中国军民抗战图文资料整理研究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63.国共两党历史书写比较研究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64.中国少数民族妇女手工艺发展史研究</w:t>
      </w:r>
    </w:p>
    <w:p w:rsidR="00FE7295"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65</w:t>
      </w:r>
      <w:r w:rsidRPr="00CD2BDE">
        <w:rPr>
          <w:rFonts w:ascii="仿宋_GB2312" w:eastAsia="仿宋_GB2312" w:hint="eastAsia"/>
          <w:sz w:val="32"/>
          <w:szCs w:val="32"/>
        </w:rPr>
        <w:t>.不同历史时期各大河流域区域文化交流研究</w:t>
      </w:r>
    </w:p>
    <w:p w:rsidR="00FE7295" w:rsidRPr="00571433" w:rsidRDefault="00FE7295" w:rsidP="00FE7295">
      <w:pPr>
        <w:spacing w:line="360" w:lineRule="auto"/>
        <w:ind w:left="378" w:hangingChars="118" w:hanging="378"/>
        <w:rPr>
          <w:rFonts w:ascii="仿宋_GB2312" w:eastAsia="仿宋_GB2312" w:hint="eastAsia"/>
          <w:sz w:val="32"/>
          <w:szCs w:val="32"/>
        </w:rPr>
      </w:pPr>
    </w:p>
    <w:p w:rsidR="00FE7295" w:rsidRPr="00EB7B07" w:rsidRDefault="00FE7295" w:rsidP="00FE7295">
      <w:pPr>
        <w:spacing w:line="360" w:lineRule="auto"/>
        <w:ind w:left="520" w:hangingChars="118" w:hanging="520"/>
        <w:jc w:val="center"/>
        <w:rPr>
          <w:rFonts w:ascii="华文中宋" w:eastAsia="华文中宋" w:hAnsi="华文中宋" w:hint="eastAsia"/>
          <w:b/>
          <w:sz w:val="44"/>
          <w:szCs w:val="44"/>
        </w:rPr>
      </w:pPr>
      <w:r w:rsidRPr="00EB7B07">
        <w:rPr>
          <w:rFonts w:ascii="华文中宋" w:eastAsia="华文中宋" w:hAnsi="华文中宋" w:hint="eastAsia"/>
          <w:b/>
          <w:sz w:val="44"/>
          <w:szCs w:val="44"/>
        </w:rPr>
        <w:t>世界历史</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1.“一带一路”沿线</w:t>
      </w:r>
      <w:proofErr w:type="gramStart"/>
      <w:r w:rsidRPr="00CD2BDE">
        <w:rPr>
          <w:rFonts w:ascii="仿宋_GB2312" w:eastAsia="仿宋_GB2312" w:hint="eastAsia"/>
          <w:sz w:val="32"/>
          <w:szCs w:val="32"/>
        </w:rPr>
        <w:t>区域国</w:t>
      </w:r>
      <w:proofErr w:type="gramEnd"/>
      <w:r w:rsidRPr="00CD2BDE">
        <w:rPr>
          <w:rFonts w:ascii="仿宋_GB2312" w:eastAsia="仿宋_GB2312" w:hint="eastAsia"/>
          <w:sz w:val="32"/>
          <w:szCs w:val="32"/>
        </w:rPr>
        <w:t>别史研究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2.“一带一路”与中日关系研究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3.丝绸之路文物文献调查与整理</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4.20世纪以来科技革命与世界历史发展研究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5.民粹主义的历史研究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6.20世纪关税与贸易冲突研究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7.近代以来各国历史教学比较研究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8.马克思世界历史理论研究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9.世界历史进程中的重大理论问题研究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10.命运共同体视域下的中国与周边国家关系史研究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11.世界史前史研究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12.世界古代文明的起源与比较研究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13.近代以来的世界历史和人类命运共同体研究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14.亚非拉美国家的史学理论与史学史研究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15.东北亚民族、文化与思想史研究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16.20世纪重要的社会思潮研究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17.华侨史资料汇编</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18.古代西方政体研究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19.亚非拉民族解放运动研究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20.美国历史上的移民和族裔问题研究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21.殖民史研究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22.移民史研究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23.第一次世界大战史专题研究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24.国际关系史专题研究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25.冷战史专题研究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26.国际共运史重大问题研究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27.中东欧史专题研究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28.非洲史专题研究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29.南亚史专题研究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30.生态环境与社会发展研究</w:t>
      </w:r>
    </w:p>
    <w:p w:rsidR="00FE7295" w:rsidRPr="001A0074" w:rsidRDefault="00FE7295" w:rsidP="00FE7295">
      <w:pPr>
        <w:spacing w:line="360" w:lineRule="auto"/>
        <w:ind w:left="378" w:hangingChars="118" w:hanging="378"/>
        <w:rPr>
          <w:rFonts w:ascii="仿宋_GB2312" w:eastAsia="仿宋_GB2312" w:hint="eastAsia"/>
          <w:sz w:val="32"/>
          <w:szCs w:val="32"/>
        </w:rPr>
      </w:pPr>
    </w:p>
    <w:p w:rsidR="00FE7295" w:rsidRPr="001A0074" w:rsidRDefault="00FE7295" w:rsidP="00FE7295">
      <w:pPr>
        <w:spacing w:line="360" w:lineRule="auto"/>
        <w:ind w:left="520" w:hangingChars="118" w:hanging="520"/>
        <w:jc w:val="center"/>
        <w:rPr>
          <w:rFonts w:ascii="华文中宋" w:eastAsia="华文中宋" w:hAnsi="华文中宋" w:hint="eastAsia"/>
          <w:b/>
          <w:sz w:val="44"/>
          <w:szCs w:val="44"/>
        </w:rPr>
      </w:pPr>
      <w:r w:rsidRPr="001A0074">
        <w:rPr>
          <w:rFonts w:ascii="华文中宋" w:eastAsia="华文中宋" w:hAnsi="华文中宋" w:hint="eastAsia"/>
          <w:b/>
          <w:sz w:val="44"/>
          <w:szCs w:val="44"/>
        </w:rPr>
        <w:t>考古学</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1.新时代文化遗产保护、利用的新理念、新方法研究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2.重要考古遗址、墓地发掘资料的整理与研究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3.区域文化、文明兴衰的原因、机制研究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4.国家遗址公园保护利用现状分析及其对策研究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5.夏商周时期各地区考古学文化及其相互关系研究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6.我国的世界文化遗产地保护现状分析</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7.考古学研究和文物保护中的新技术、新方法应用</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8.“一带一路”古代文化交流的考古学研究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9.中国博物馆发展现状与对策研究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10.高校考古文博专业教育状况分析</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11.高校文</w:t>
      </w:r>
      <w:proofErr w:type="gramStart"/>
      <w:r w:rsidRPr="00CD2BDE">
        <w:rPr>
          <w:rFonts w:ascii="仿宋_GB2312" w:eastAsia="仿宋_GB2312" w:hint="eastAsia"/>
          <w:sz w:val="32"/>
          <w:szCs w:val="32"/>
        </w:rPr>
        <w:t>博专业</w:t>
      </w:r>
      <w:proofErr w:type="gramEnd"/>
      <w:r w:rsidRPr="00CD2BDE">
        <w:rPr>
          <w:rFonts w:ascii="仿宋_GB2312" w:eastAsia="仿宋_GB2312" w:hint="eastAsia"/>
          <w:sz w:val="32"/>
          <w:szCs w:val="32"/>
        </w:rPr>
        <w:t>教材编撰</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12.历史类、考古类博物馆展陈的新方式、新技术、新手段研究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13.考古学理论研究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14.考古学史研究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15.东亚地区人类起源的考古学研究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16.旧、新石器时代过渡时期遗存研究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17.中华文明起源、形成过程及其原因机制研究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18.新石器时代聚落研究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19.新石器至夏商周时期考古学文化谱系研究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20.各地区文明化进程研究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21.古代人与环境关系研究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22.古代城市的考古学研究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23.古代墓葬的考古学研究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24.古代农业的考古学研究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25.古代手工业的考古学研究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26.反映古代宇宙观与各时期宗教信仰遗存的考古学研究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27.古代艺术的考古学研究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28.古代民族的考古学研究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29.边疆考古学研究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30.各区域间文化交流与互动关系研究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31.古代中外文化交流研究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32.外国考古学研究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33.世界其他古代文明研究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34.中外古代文明比较研究</w:t>
      </w:r>
    </w:p>
    <w:p w:rsidR="00FE7295" w:rsidRPr="001A0074" w:rsidRDefault="00FE7295" w:rsidP="00FE7295">
      <w:pPr>
        <w:spacing w:beforeLines="150" w:before="468" w:line="360" w:lineRule="auto"/>
        <w:ind w:left="520" w:hangingChars="118" w:hanging="520"/>
        <w:jc w:val="center"/>
        <w:rPr>
          <w:rFonts w:ascii="华文中宋" w:eastAsia="华文中宋" w:hAnsi="华文中宋" w:hint="eastAsia"/>
          <w:b/>
          <w:sz w:val="44"/>
          <w:szCs w:val="44"/>
        </w:rPr>
      </w:pPr>
      <w:r w:rsidRPr="001A0074">
        <w:rPr>
          <w:rFonts w:ascii="华文中宋" w:eastAsia="华文中宋" w:hAnsi="华文中宋" w:hint="eastAsia"/>
          <w:b/>
          <w:sz w:val="44"/>
          <w:szCs w:val="44"/>
        </w:rPr>
        <w:lastRenderedPageBreak/>
        <w:t>宗教学</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1.习近平新时代中国特色社会主义思想与我国宗教工作研究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2.中国特色社会主义宗教理论研究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3.马克思主义宗教观与中国特色宗教学体系建构研究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4.马克思主义无神论思想中国化研究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5.全面贯彻落实党和国家宗教工作基本方针及相关问题研究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6.中国共产党统一战线工作中有关宗教问题的理论与实践研究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7.多民族融合视域下中国宗教的理论和现实问题研究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8.“一带一路”沿线国家的宗教与文化研究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9.儒家宗教观与历代宗教管理政策研究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10.当前佛教发展的理论与实践问题研究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11.《道藏》所涉道教思想文献的系统整理与诠释</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12.新形势下我国天主教问题研究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13.西方战略</w:t>
      </w:r>
      <w:proofErr w:type="gramStart"/>
      <w:r w:rsidRPr="00CD2BDE">
        <w:rPr>
          <w:rFonts w:ascii="仿宋_GB2312" w:eastAsia="仿宋_GB2312" w:hint="eastAsia"/>
          <w:sz w:val="32"/>
          <w:szCs w:val="32"/>
        </w:rPr>
        <w:t>安全决策</w:t>
      </w:r>
      <w:proofErr w:type="gramEnd"/>
      <w:r w:rsidRPr="00CD2BDE">
        <w:rPr>
          <w:rFonts w:ascii="仿宋_GB2312" w:eastAsia="仿宋_GB2312" w:hint="eastAsia"/>
          <w:sz w:val="32"/>
          <w:szCs w:val="32"/>
        </w:rPr>
        <w:t>体系中的宗教因素研究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14.当代中国基督徒社会心态及文化身份研究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15.当代全球伊斯兰信仰格局的变迁对世界及我国的影响研究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16.我国宗教坚持中国化方向研究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17.中国宗教与构建人类命运共同体研究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18.中国宗教领域新情况新问题研究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19.当代世界宗教发展态势研究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20.宗教学学科的观念、源流、现状及方法论研究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21.宗教学经典的翻译、传播与影响研究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22.国外宗教学文献和海外收藏中国宗教典籍的整理与研究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23.当代宗教与国际政治关系研究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24.中国三大语系佛教研究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25.佛教资料整理与研究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26.藏传佛教历史与文献研究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27.道教的历史与现状研究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28.道教及其文献的国际影响研究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29.基督教三大教派的历史、思想和文化研究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30.伊斯兰教的历史与现状研究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31.我国少数民族地区宗教及其文献整理与研究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32.民间信仰与民俗文化研究</w:t>
      </w:r>
    </w:p>
    <w:p w:rsidR="00FE7295" w:rsidRPr="00571433" w:rsidRDefault="00FE7295" w:rsidP="00FE7295">
      <w:pPr>
        <w:spacing w:line="360" w:lineRule="auto"/>
        <w:ind w:left="378" w:hangingChars="118" w:hanging="378"/>
        <w:rPr>
          <w:rFonts w:ascii="仿宋_GB2312" w:eastAsia="仿宋_GB2312" w:hint="eastAsia"/>
          <w:sz w:val="32"/>
          <w:szCs w:val="32"/>
        </w:rPr>
      </w:pPr>
    </w:p>
    <w:p w:rsidR="00FE7295" w:rsidRPr="001A0074" w:rsidRDefault="00FE7295" w:rsidP="00FE7295">
      <w:pPr>
        <w:spacing w:line="360" w:lineRule="auto"/>
        <w:ind w:left="520" w:hangingChars="118" w:hanging="520"/>
        <w:jc w:val="center"/>
        <w:rPr>
          <w:rFonts w:ascii="华文中宋" w:eastAsia="华文中宋" w:hAnsi="华文中宋" w:hint="eastAsia"/>
          <w:b/>
          <w:sz w:val="44"/>
          <w:szCs w:val="44"/>
        </w:rPr>
      </w:pPr>
      <w:r w:rsidRPr="001A0074">
        <w:rPr>
          <w:rFonts w:ascii="华文中宋" w:eastAsia="华文中宋" w:hAnsi="华文中宋" w:hint="eastAsia"/>
          <w:b/>
          <w:sz w:val="44"/>
          <w:szCs w:val="44"/>
        </w:rPr>
        <w:t>中国文学</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1.习近平新时代中国特色社会主义思想对马克思主义文艺理论的创新发展研究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w:t>
      </w:r>
      <w:r>
        <w:rPr>
          <w:rFonts w:ascii="仿宋_GB2312" w:eastAsia="仿宋_GB2312" w:hint="eastAsia"/>
          <w:sz w:val="32"/>
          <w:szCs w:val="32"/>
        </w:rPr>
        <w:t>中国特色社会主义文学理论体系研究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3</w:t>
      </w:r>
      <w:r w:rsidRPr="00CD2BDE">
        <w:rPr>
          <w:rFonts w:ascii="仿宋_GB2312" w:eastAsia="仿宋_GB2312" w:hint="eastAsia"/>
          <w:sz w:val="32"/>
          <w:szCs w:val="32"/>
        </w:rPr>
        <w:t>.马克思恩格斯的文学批评实践及其对当下文学批评的指导意义研究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xml:space="preserve">* </w:t>
      </w:r>
      <w:r>
        <w:rPr>
          <w:rFonts w:ascii="仿宋_GB2312" w:eastAsia="仿宋_GB2312" w:hint="eastAsia"/>
          <w:sz w:val="32"/>
          <w:szCs w:val="32"/>
        </w:rPr>
        <w:t>4</w:t>
      </w:r>
      <w:r w:rsidRPr="00CD2BDE">
        <w:rPr>
          <w:rFonts w:ascii="仿宋_GB2312" w:eastAsia="仿宋_GB2312" w:hint="eastAsia"/>
          <w:sz w:val="32"/>
          <w:szCs w:val="32"/>
        </w:rPr>
        <w:t>.马克思主义基本原理在当下文艺理论建设中的指导意义研究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5</w:t>
      </w:r>
      <w:r w:rsidRPr="00CD2BDE">
        <w:rPr>
          <w:rFonts w:ascii="仿宋_GB2312" w:eastAsia="仿宋_GB2312" w:hint="eastAsia"/>
          <w:sz w:val="32"/>
          <w:szCs w:val="32"/>
        </w:rPr>
        <w:t>.马克思主义经典作家与国外文学研究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6</w:t>
      </w:r>
      <w:r w:rsidRPr="00CD2BDE">
        <w:rPr>
          <w:rFonts w:ascii="仿宋_GB2312" w:eastAsia="仿宋_GB2312" w:hint="eastAsia"/>
          <w:sz w:val="32"/>
          <w:szCs w:val="32"/>
        </w:rPr>
        <w:t>.文学理论在马克思主义思想体系中的位置研究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7.当前各种新的文学现象与马克思主义文学理论的发展趋势研究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8.古代文论与中华美学精神的关系研究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9.古代文论与中国传统文化的现代意义研究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10.古代文论与当代文艺理论建设</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11.中国古代文论在海外的传播及影响研究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12.中国古代文学海外传播研究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13.中国古代文学数据库建设</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14.新文献的发现与中国古代文学研究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15.中国现当代文学与优秀传统文化关系研究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16.中国当代文学经典化研究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17.中国当代“红色经典”与现代左翼文学传统研究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18.中国当代女性文学本土化研究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19.中国乡土小说与当代乡村文化建设研究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20.中国历代典籍在海外的翻译、传播与影响研究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21.海外汉学研究的新成果</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22.改革开放40年文学综合研究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23</w:t>
      </w:r>
      <w:r w:rsidRPr="00CD2BDE">
        <w:rPr>
          <w:rFonts w:ascii="仿宋_GB2312" w:eastAsia="仿宋_GB2312" w:hint="eastAsia"/>
          <w:sz w:val="32"/>
          <w:szCs w:val="32"/>
        </w:rPr>
        <w:t>.现实主义文学创作与理论的现状及发展趋势研究</w:t>
      </w:r>
    </w:p>
    <w:p w:rsidR="00FE7295" w:rsidRPr="00DA52C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2</w:t>
      </w:r>
      <w:r>
        <w:rPr>
          <w:rFonts w:ascii="仿宋_GB2312" w:eastAsia="仿宋_GB2312" w:hint="eastAsia"/>
          <w:sz w:val="32"/>
          <w:szCs w:val="32"/>
        </w:rPr>
        <w:t>4</w:t>
      </w:r>
      <w:r w:rsidRPr="00CD2BDE">
        <w:rPr>
          <w:rFonts w:ascii="仿宋_GB2312" w:eastAsia="仿宋_GB2312" w:hint="eastAsia"/>
          <w:sz w:val="32"/>
          <w:szCs w:val="32"/>
        </w:rPr>
        <w:t>.网络文学批评话语体系研究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25.近40年文学论争研究与文献整理</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26.马克思主义文学理论在中国少数民族地区的发展历程研究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27.“一带一路”沿线国家与中国少数民族文学关系研究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28.少数民族网络文学研究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29.少数民族女性文学研究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30.老一辈少数民族革命家对民族区域自治制度的理论贡献研究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31.“五四”新文学运动百年综合研究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32.“新文化运动”以来的翻译文学与中国作家研究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33.中外文论概念系统的比较研究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34.国外文学与文论的最新文献研究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35.外国文学经典在中国的翻译、传播与影响研究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36.海外汉学与中国现当代文学研究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37</w:t>
      </w:r>
      <w:r w:rsidRPr="00CD2BDE">
        <w:rPr>
          <w:rFonts w:ascii="仿宋_GB2312" w:eastAsia="仿宋_GB2312" w:hint="eastAsia"/>
          <w:sz w:val="32"/>
          <w:szCs w:val="32"/>
        </w:rPr>
        <w:t>.百年</w:t>
      </w:r>
      <w:proofErr w:type="gramStart"/>
      <w:r w:rsidRPr="00CD2BDE">
        <w:rPr>
          <w:rFonts w:ascii="仿宋_GB2312" w:eastAsia="仿宋_GB2312" w:hint="eastAsia"/>
          <w:sz w:val="32"/>
          <w:szCs w:val="32"/>
        </w:rPr>
        <w:t>来书话</w:t>
      </w:r>
      <w:proofErr w:type="gramEnd"/>
      <w:r w:rsidRPr="00CD2BDE">
        <w:rPr>
          <w:rFonts w:ascii="仿宋_GB2312" w:eastAsia="仿宋_GB2312" w:hint="eastAsia"/>
          <w:sz w:val="32"/>
          <w:szCs w:val="32"/>
        </w:rPr>
        <w:t>文献整理研究与数据库建设</w:t>
      </w:r>
    </w:p>
    <w:p w:rsidR="00FE7295" w:rsidRPr="00CD2BDE"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 3</w:t>
      </w:r>
      <w:r>
        <w:rPr>
          <w:rFonts w:ascii="仿宋_GB2312" w:eastAsia="仿宋_GB2312" w:hint="eastAsia"/>
          <w:sz w:val="32"/>
          <w:szCs w:val="32"/>
        </w:rPr>
        <w:t>8</w:t>
      </w:r>
      <w:r w:rsidRPr="00CD2BDE">
        <w:rPr>
          <w:rFonts w:ascii="仿宋_GB2312" w:eastAsia="仿宋_GB2312" w:hint="eastAsia"/>
          <w:sz w:val="32"/>
          <w:szCs w:val="32"/>
        </w:rPr>
        <w:t>.现代西方文艺理论与马克思主义文艺理论的对话与交融研究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w:t>
      </w:r>
      <w:r>
        <w:rPr>
          <w:rFonts w:ascii="仿宋_GB2312" w:eastAsia="仿宋_GB2312" w:hint="eastAsia"/>
          <w:sz w:val="32"/>
          <w:szCs w:val="32"/>
        </w:rPr>
        <w:t>9</w:t>
      </w:r>
      <w:r w:rsidRPr="00CD2BDE">
        <w:rPr>
          <w:rFonts w:ascii="仿宋_GB2312" w:eastAsia="仿宋_GB2312" w:hint="eastAsia"/>
          <w:sz w:val="32"/>
          <w:szCs w:val="32"/>
        </w:rPr>
        <w:t>.现当代西方文艺美学历史演进研究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40</w:t>
      </w:r>
      <w:r w:rsidRPr="00CD2BDE">
        <w:rPr>
          <w:rFonts w:ascii="仿宋_GB2312" w:eastAsia="仿宋_GB2312" w:hint="eastAsia"/>
          <w:sz w:val="32"/>
          <w:szCs w:val="32"/>
        </w:rPr>
        <w:t>.当代西方文艺美学的新观念与前沿问题研究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41.新世纪以来的西方马克思主义文论研究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w:t>
      </w:r>
      <w:r>
        <w:rPr>
          <w:rFonts w:ascii="仿宋_GB2312" w:eastAsia="仿宋_GB2312" w:hint="eastAsia"/>
          <w:sz w:val="32"/>
          <w:szCs w:val="32"/>
        </w:rPr>
        <w:t>2</w:t>
      </w:r>
      <w:r w:rsidRPr="00CD2BDE">
        <w:rPr>
          <w:rFonts w:ascii="仿宋_GB2312" w:eastAsia="仿宋_GB2312" w:hint="eastAsia"/>
          <w:sz w:val="32"/>
          <w:szCs w:val="32"/>
        </w:rPr>
        <w:t>.西方文艺理论中的意识形态问题研究</w:t>
      </w:r>
    </w:p>
    <w:p w:rsidR="00FE7295" w:rsidRPr="00CD2BDE"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lastRenderedPageBreak/>
        <w:t>4</w:t>
      </w:r>
      <w:r>
        <w:rPr>
          <w:rFonts w:ascii="仿宋_GB2312" w:eastAsia="仿宋_GB2312" w:hint="eastAsia"/>
          <w:sz w:val="32"/>
          <w:szCs w:val="32"/>
        </w:rPr>
        <w:t>3</w:t>
      </w:r>
      <w:r w:rsidRPr="00CD2BDE">
        <w:rPr>
          <w:rFonts w:ascii="仿宋_GB2312" w:eastAsia="仿宋_GB2312" w:hint="eastAsia"/>
          <w:sz w:val="32"/>
          <w:szCs w:val="32"/>
        </w:rPr>
        <w:t>.马克思主义文学理论与德国古典美学的关系研究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w:t>
      </w:r>
      <w:r>
        <w:rPr>
          <w:rFonts w:ascii="仿宋_GB2312" w:eastAsia="仿宋_GB2312" w:hint="eastAsia"/>
          <w:sz w:val="32"/>
          <w:szCs w:val="32"/>
        </w:rPr>
        <w:t>4</w:t>
      </w:r>
      <w:r w:rsidRPr="00CD2BDE">
        <w:rPr>
          <w:rFonts w:ascii="仿宋_GB2312" w:eastAsia="仿宋_GB2312" w:hint="eastAsia"/>
          <w:sz w:val="32"/>
          <w:szCs w:val="32"/>
        </w:rPr>
        <w:t>.马克思主义与20世纪以来西方文学理论的关系研究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w:t>
      </w:r>
      <w:r>
        <w:rPr>
          <w:rFonts w:ascii="仿宋_GB2312" w:eastAsia="仿宋_GB2312" w:hint="eastAsia"/>
          <w:sz w:val="32"/>
          <w:szCs w:val="32"/>
        </w:rPr>
        <w:t>5</w:t>
      </w:r>
      <w:r w:rsidRPr="00CD2BDE">
        <w:rPr>
          <w:rFonts w:ascii="仿宋_GB2312" w:eastAsia="仿宋_GB2312" w:hint="eastAsia"/>
          <w:sz w:val="32"/>
          <w:szCs w:val="32"/>
        </w:rPr>
        <w:t>.马克思主义与现代以来中国文学理论发展的关系研究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w:t>
      </w:r>
      <w:r>
        <w:rPr>
          <w:rFonts w:ascii="仿宋_GB2312" w:eastAsia="仿宋_GB2312" w:hint="eastAsia"/>
          <w:sz w:val="32"/>
          <w:szCs w:val="32"/>
        </w:rPr>
        <w:t>6</w:t>
      </w:r>
      <w:r w:rsidRPr="00CD2BDE">
        <w:rPr>
          <w:rFonts w:ascii="仿宋_GB2312" w:eastAsia="仿宋_GB2312" w:hint="eastAsia"/>
          <w:sz w:val="32"/>
          <w:szCs w:val="32"/>
        </w:rPr>
        <w:t>.21世纪以来西方马克思主义文艺理论发展现状研究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w:t>
      </w:r>
      <w:r>
        <w:rPr>
          <w:rFonts w:ascii="仿宋_GB2312" w:eastAsia="仿宋_GB2312" w:hint="eastAsia"/>
          <w:sz w:val="32"/>
          <w:szCs w:val="32"/>
        </w:rPr>
        <w:t>7</w:t>
      </w:r>
      <w:r w:rsidRPr="00CD2BDE">
        <w:rPr>
          <w:rFonts w:ascii="仿宋_GB2312" w:eastAsia="仿宋_GB2312" w:hint="eastAsia"/>
          <w:sz w:val="32"/>
          <w:szCs w:val="32"/>
        </w:rPr>
        <w:t>.中国古代文论的话语生成机制研究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w:t>
      </w:r>
      <w:r>
        <w:rPr>
          <w:rFonts w:ascii="仿宋_GB2312" w:eastAsia="仿宋_GB2312" w:hint="eastAsia"/>
          <w:sz w:val="32"/>
          <w:szCs w:val="32"/>
        </w:rPr>
        <w:t>8</w:t>
      </w:r>
      <w:r w:rsidRPr="00CD2BDE">
        <w:rPr>
          <w:rFonts w:ascii="仿宋_GB2312" w:eastAsia="仿宋_GB2312" w:hint="eastAsia"/>
          <w:sz w:val="32"/>
          <w:szCs w:val="32"/>
        </w:rPr>
        <w:t>.中国古代文学制度与古代文论话语形态的关系研究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w:t>
      </w:r>
      <w:r>
        <w:rPr>
          <w:rFonts w:ascii="仿宋_GB2312" w:eastAsia="仿宋_GB2312" w:hint="eastAsia"/>
          <w:sz w:val="32"/>
          <w:szCs w:val="32"/>
        </w:rPr>
        <w:t>9</w:t>
      </w:r>
      <w:r w:rsidRPr="00CD2BDE">
        <w:rPr>
          <w:rFonts w:ascii="仿宋_GB2312" w:eastAsia="仿宋_GB2312" w:hint="eastAsia"/>
          <w:sz w:val="32"/>
          <w:szCs w:val="32"/>
        </w:rPr>
        <w:t>.中国古代文学创作与文论的互动关系研究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50</w:t>
      </w:r>
      <w:r w:rsidRPr="00CD2BDE">
        <w:rPr>
          <w:rFonts w:ascii="仿宋_GB2312" w:eastAsia="仿宋_GB2312" w:hint="eastAsia"/>
          <w:sz w:val="32"/>
          <w:szCs w:val="32"/>
        </w:rPr>
        <w:t>.中国古代文学共同体的生成对文论话语的影响研究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w:t>
      </w:r>
      <w:r>
        <w:rPr>
          <w:rFonts w:ascii="仿宋_GB2312" w:eastAsia="仿宋_GB2312" w:hint="eastAsia"/>
          <w:sz w:val="32"/>
          <w:szCs w:val="32"/>
        </w:rPr>
        <w:t>1</w:t>
      </w:r>
      <w:r w:rsidRPr="00CD2BDE">
        <w:rPr>
          <w:rFonts w:ascii="仿宋_GB2312" w:eastAsia="仿宋_GB2312" w:hint="eastAsia"/>
          <w:sz w:val="32"/>
          <w:szCs w:val="32"/>
        </w:rPr>
        <w:t>.中国古代文学研究方法</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w:t>
      </w:r>
      <w:r>
        <w:rPr>
          <w:rFonts w:ascii="仿宋_GB2312" w:eastAsia="仿宋_GB2312" w:hint="eastAsia"/>
          <w:sz w:val="32"/>
          <w:szCs w:val="32"/>
        </w:rPr>
        <w:t>2</w:t>
      </w:r>
      <w:r w:rsidRPr="00CD2BDE">
        <w:rPr>
          <w:rFonts w:ascii="仿宋_GB2312" w:eastAsia="仿宋_GB2312" w:hint="eastAsia"/>
          <w:sz w:val="32"/>
          <w:szCs w:val="32"/>
        </w:rPr>
        <w:t>.中国古代文学经典化研究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w:t>
      </w:r>
      <w:r>
        <w:rPr>
          <w:rFonts w:ascii="仿宋_GB2312" w:eastAsia="仿宋_GB2312" w:hint="eastAsia"/>
          <w:sz w:val="32"/>
          <w:szCs w:val="32"/>
        </w:rPr>
        <w:t>3</w:t>
      </w:r>
      <w:r w:rsidRPr="00CD2BDE">
        <w:rPr>
          <w:rFonts w:ascii="仿宋_GB2312" w:eastAsia="仿宋_GB2312" w:hint="eastAsia"/>
          <w:sz w:val="32"/>
          <w:szCs w:val="32"/>
        </w:rPr>
        <w:t>.中国古代经典作家及作品研究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w:t>
      </w:r>
      <w:r>
        <w:rPr>
          <w:rFonts w:ascii="仿宋_GB2312" w:eastAsia="仿宋_GB2312" w:hint="eastAsia"/>
          <w:sz w:val="32"/>
          <w:szCs w:val="32"/>
        </w:rPr>
        <w:t>4</w:t>
      </w:r>
      <w:r w:rsidRPr="00CD2BDE">
        <w:rPr>
          <w:rFonts w:ascii="仿宋_GB2312" w:eastAsia="仿宋_GB2312" w:hint="eastAsia"/>
          <w:sz w:val="32"/>
          <w:szCs w:val="32"/>
        </w:rPr>
        <w:t>.中国古代文体发生与文体形态研究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w:t>
      </w:r>
      <w:r>
        <w:rPr>
          <w:rFonts w:ascii="仿宋_GB2312" w:eastAsia="仿宋_GB2312" w:hint="eastAsia"/>
          <w:sz w:val="32"/>
          <w:szCs w:val="32"/>
        </w:rPr>
        <w:t>5</w:t>
      </w:r>
      <w:r w:rsidRPr="00CD2BDE">
        <w:rPr>
          <w:rFonts w:ascii="仿宋_GB2312" w:eastAsia="仿宋_GB2312" w:hint="eastAsia"/>
          <w:sz w:val="32"/>
          <w:szCs w:val="32"/>
        </w:rPr>
        <w:t>.中国古代经学与文学研究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w:t>
      </w:r>
      <w:r>
        <w:rPr>
          <w:rFonts w:ascii="仿宋_GB2312" w:eastAsia="仿宋_GB2312" w:hint="eastAsia"/>
          <w:sz w:val="32"/>
          <w:szCs w:val="32"/>
        </w:rPr>
        <w:t>6</w:t>
      </w:r>
      <w:r w:rsidRPr="00CD2BDE">
        <w:rPr>
          <w:rFonts w:ascii="仿宋_GB2312" w:eastAsia="仿宋_GB2312" w:hint="eastAsia"/>
          <w:sz w:val="32"/>
          <w:szCs w:val="32"/>
        </w:rPr>
        <w:t>.中国古代文学学科史研究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57.历代总集、别集编纂与刊刻研究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58.近百年现实主义文学思潮研究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59.中国现当代重要作家作品研究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60.中国多民族文学关系研究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61.中国少数民族著名作家研究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62.中国游牧民族传统生态知识的传承、保护与应用研究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63.国外中国少数民族文学研究史</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64.藏文典籍的收集整理与研究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65.海外华文文学重要作家作品研究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66.海外汉学文献整理与专题研究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67.海外图书馆所藏中国典籍的整理与研究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68.20世纪中国文学框架中的台港澳文学研究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69.人工智能与文艺美学交叉研究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70.外国文论的基本文献与理论范畴研究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71.20世纪90年代以来的西方叙事学研究</w:t>
      </w:r>
    </w:p>
    <w:p w:rsidR="00FE7295" w:rsidRPr="00571433" w:rsidRDefault="00FE7295" w:rsidP="00FE7295">
      <w:pPr>
        <w:spacing w:line="360" w:lineRule="auto"/>
        <w:ind w:left="378" w:hangingChars="118" w:hanging="378"/>
        <w:rPr>
          <w:rFonts w:ascii="仿宋_GB2312" w:eastAsia="仿宋_GB2312" w:hint="eastAsia"/>
          <w:sz w:val="32"/>
          <w:szCs w:val="32"/>
        </w:rPr>
      </w:pPr>
    </w:p>
    <w:p w:rsidR="00FE7295" w:rsidRPr="001A0074" w:rsidRDefault="00FE7295" w:rsidP="00FE7295">
      <w:pPr>
        <w:spacing w:line="360" w:lineRule="auto"/>
        <w:ind w:left="520" w:hangingChars="118" w:hanging="520"/>
        <w:jc w:val="center"/>
        <w:rPr>
          <w:rFonts w:ascii="华文中宋" w:eastAsia="华文中宋" w:hAnsi="华文中宋" w:hint="eastAsia"/>
          <w:b/>
          <w:sz w:val="44"/>
          <w:szCs w:val="44"/>
        </w:rPr>
      </w:pPr>
      <w:r w:rsidRPr="001A0074">
        <w:rPr>
          <w:rFonts w:ascii="华文中宋" w:eastAsia="华文中宋" w:hAnsi="华文中宋" w:hint="eastAsia"/>
          <w:b/>
          <w:sz w:val="44"/>
          <w:szCs w:val="44"/>
        </w:rPr>
        <w:t>外国文学</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1.国外马克思主义文艺理论及批评家研究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2.中外经典作家翻译研究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3.外国文学学科史研究（分语种、国别）</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4.中东欧文学文化研究（分语种、国别）</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5.东南亚当代文学研究（分语种、国别）</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6.拉美当代文学研究（分语种、国别）</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7.21世纪俄语文学研究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8.英国城乡文学关系研究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9.美国文学与国家认同研究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10.“一带一路”区域国别文学研究（侧重中亚和非洲）</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11.五四运动以来中外文学交流史研究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12.外国经典作家作品研究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13.外国文学理论重要思潮研究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14.西方文论前沿问题研究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15.中国外国文学重要翻译家、学者研究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16.欧洲文学中的中国意象研究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17.外国民间文学与文化研究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18.文艺复兴运动初期欧洲俗语文学研究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19.外国重要文学期刊研究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20.外国海洋文学研究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21.外国科幻文学研究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22.国外新媒体文学研究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23.西方来华传教士文学研究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24.外国文学与国民教育研究（侧重文学史、教科书）</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25.欧洲当代文学研究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26.亚洲汉文学文献研究</w:t>
      </w:r>
    </w:p>
    <w:p w:rsidR="00FE7295" w:rsidRPr="00571433" w:rsidRDefault="00FE7295" w:rsidP="00FE7295">
      <w:pPr>
        <w:spacing w:line="360" w:lineRule="auto"/>
        <w:ind w:left="378" w:hangingChars="118" w:hanging="378"/>
        <w:rPr>
          <w:rFonts w:ascii="仿宋_GB2312" w:eastAsia="仿宋_GB2312" w:hint="eastAsia"/>
          <w:sz w:val="32"/>
          <w:szCs w:val="32"/>
        </w:rPr>
      </w:pPr>
    </w:p>
    <w:p w:rsidR="00FE7295" w:rsidRDefault="00FE7295" w:rsidP="00FE7295">
      <w:pPr>
        <w:spacing w:line="360" w:lineRule="auto"/>
        <w:ind w:left="520" w:hangingChars="118" w:hanging="520"/>
        <w:jc w:val="center"/>
        <w:rPr>
          <w:rFonts w:ascii="华文中宋" w:eastAsia="华文中宋" w:hAnsi="华文中宋" w:hint="eastAsia"/>
          <w:b/>
          <w:sz w:val="44"/>
          <w:szCs w:val="44"/>
        </w:rPr>
      </w:pPr>
      <w:r w:rsidRPr="0016094C">
        <w:rPr>
          <w:rFonts w:ascii="华文中宋" w:eastAsia="华文中宋" w:hAnsi="华文中宋" w:hint="eastAsia"/>
          <w:b/>
          <w:sz w:val="44"/>
          <w:szCs w:val="44"/>
        </w:rPr>
        <w:t>语言学</w:t>
      </w:r>
    </w:p>
    <w:p w:rsidR="00FE7295" w:rsidRPr="0016094C" w:rsidRDefault="00FE7295" w:rsidP="00FE7295">
      <w:pPr>
        <w:spacing w:line="360" w:lineRule="auto"/>
        <w:ind w:left="378" w:hangingChars="118" w:hanging="378"/>
        <w:rPr>
          <w:rFonts w:ascii="华文中宋" w:eastAsia="华文中宋" w:hAnsi="华文中宋" w:hint="eastAsia"/>
          <w:b/>
          <w:sz w:val="44"/>
          <w:szCs w:val="44"/>
        </w:rPr>
      </w:pPr>
      <w:r w:rsidRPr="00CD2BDE">
        <w:rPr>
          <w:rFonts w:ascii="仿宋_GB2312" w:eastAsia="仿宋_GB2312" w:hint="eastAsia"/>
          <w:sz w:val="32"/>
          <w:szCs w:val="32"/>
        </w:rPr>
        <w:t xml:space="preserve">* </w:t>
      </w:r>
      <w:r>
        <w:rPr>
          <w:rFonts w:ascii="仿宋_GB2312" w:eastAsia="仿宋_GB2312" w:hint="eastAsia"/>
          <w:sz w:val="32"/>
          <w:szCs w:val="32"/>
        </w:rPr>
        <w:t>1</w:t>
      </w:r>
      <w:r w:rsidRPr="00CD2BDE">
        <w:rPr>
          <w:rFonts w:ascii="仿宋_GB2312" w:eastAsia="仿宋_GB2312" w:hint="eastAsia"/>
          <w:sz w:val="32"/>
          <w:szCs w:val="32"/>
        </w:rPr>
        <w:t>.</w:t>
      </w:r>
      <w:r w:rsidRPr="000D2F30">
        <w:rPr>
          <w:rFonts w:ascii="仿宋_GB2312" w:eastAsia="仿宋_GB2312" w:hint="eastAsia"/>
          <w:sz w:val="32"/>
          <w:szCs w:val="32"/>
        </w:rPr>
        <w:t>中国特色</w:t>
      </w:r>
      <w:r>
        <w:rPr>
          <w:rFonts w:ascii="仿宋_GB2312" w:eastAsia="仿宋_GB2312" w:hint="eastAsia"/>
          <w:sz w:val="32"/>
          <w:szCs w:val="32"/>
        </w:rPr>
        <w:t>语言</w:t>
      </w:r>
      <w:r w:rsidRPr="000D2F30">
        <w:rPr>
          <w:rFonts w:ascii="仿宋_GB2312" w:eastAsia="仿宋_GB2312" w:hint="eastAsia"/>
          <w:sz w:val="32"/>
          <w:szCs w:val="32"/>
        </w:rPr>
        <w:t>学学科体系、学术体系和话语体系研究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2</w:t>
      </w:r>
      <w:r w:rsidRPr="00CD2BDE">
        <w:rPr>
          <w:rFonts w:ascii="仿宋_GB2312" w:eastAsia="仿宋_GB2312" w:hint="eastAsia"/>
          <w:sz w:val="32"/>
          <w:szCs w:val="32"/>
        </w:rPr>
        <w:t>.中国百年</w:t>
      </w:r>
      <w:proofErr w:type="gramStart"/>
      <w:r w:rsidRPr="00CD2BDE">
        <w:rPr>
          <w:rFonts w:ascii="仿宋_GB2312" w:eastAsia="仿宋_GB2312" w:hint="eastAsia"/>
          <w:sz w:val="32"/>
          <w:szCs w:val="32"/>
        </w:rPr>
        <w:t>来语言</w:t>
      </w:r>
      <w:proofErr w:type="gramEnd"/>
      <w:r w:rsidRPr="00CD2BDE">
        <w:rPr>
          <w:rFonts w:ascii="仿宋_GB2312" w:eastAsia="仿宋_GB2312" w:hint="eastAsia"/>
          <w:sz w:val="32"/>
          <w:szCs w:val="32"/>
        </w:rPr>
        <w:t>文字规范标准发展研究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3</w:t>
      </w:r>
      <w:r w:rsidRPr="00CD2BDE">
        <w:rPr>
          <w:rFonts w:ascii="仿宋_GB2312" w:eastAsia="仿宋_GB2312" w:hint="eastAsia"/>
          <w:sz w:val="32"/>
          <w:szCs w:val="32"/>
        </w:rPr>
        <w:t>.“一带一路”地区语言调查与研究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4.农村留守家庭语言问题调查与语言服务研究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5.流动人口或移民对我国语言格局影响的调查与研究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6.当代中国语言生活发展变化研究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7.基于语料库的新媒体语言研究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8.中国政治与文化核心概念的多语言解读与翻译研究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9.基于中国境内语言的语言学理论创新研究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10.数字化时代语言文字生活现状的调查与研究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11.语言智能的社会影响及社会反馈研究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12.中国学龄前儿童语言语料库建设</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13.汉语国际教育和孔子学院研究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14.语境对外语学习（第二语言学习）的影响研究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15.上古汉语致使形态研究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16.汉语语法化与词汇化的界面研究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17.语言类型学视角下的汉语复句及其关联标记研究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18.汉语方言语法类型语料库建设</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19.方言文化保护、传承的理论与实践研究</w:t>
      </w:r>
    </w:p>
    <w:p w:rsidR="00FE7295" w:rsidRPr="007C4096"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20</w:t>
      </w:r>
      <w:r w:rsidRPr="00CD2BDE">
        <w:rPr>
          <w:rFonts w:ascii="仿宋_GB2312" w:eastAsia="仿宋_GB2312" w:hint="eastAsia"/>
          <w:sz w:val="32"/>
          <w:szCs w:val="32"/>
        </w:rPr>
        <w:t>.脱贫攻坚背景下的语言与贫困关系研究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w:t>
      </w:r>
      <w:r>
        <w:rPr>
          <w:rFonts w:ascii="仿宋_GB2312" w:eastAsia="仿宋_GB2312" w:hint="eastAsia"/>
          <w:sz w:val="32"/>
          <w:szCs w:val="32"/>
        </w:rPr>
        <w:t>1</w:t>
      </w:r>
      <w:r w:rsidRPr="00CD2BDE">
        <w:rPr>
          <w:rFonts w:ascii="仿宋_GB2312" w:eastAsia="仿宋_GB2312" w:hint="eastAsia"/>
          <w:sz w:val="32"/>
          <w:szCs w:val="32"/>
        </w:rPr>
        <w:t>.汉语语音史、词汇史、语法史研究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w:t>
      </w:r>
      <w:r>
        <w:rPr>
          <w:rFonts w:ascii="仿宋_GB2312" w:eastAsia="仿宋_GB2312" w:hint="eastAsia"/>
          <w:sz w:val="32"/>
          <w:szCs w:val="32"/>
        </w:rPr>
        <w:t>2</w:t>
      </w:r>
      <w:r w:rsidRPr="00CD2BDE">
        <w:rPr>
          <w:rFonts w:ascii="仿宋_GB2312" w:eastAsia="仿宋_GB2312" w:hint="eastAsia"/>
          <w:sz w:val="32"/>
          <w:szCs w:val="32"/>
        </w:rPr>
        <w:t>.中国传统语文学（文字、音韵、训诂）的继承与创新研究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w:t>
      </w:r>
      <w:r>
        <w:rPr>
          <w:rFonts w:ascii="仿宋_GB2312" w:eastAsia="仿宋_GB2312" w:hint="eastAsia"/>
          <w:sz w:val="32"/>
          <w:szCs w:val="32"/>
        </w:rPr>
        <w:t>3</w:t>
      </w:r>
      <w:r w:rsidRPr="00CD2BDE">
        <w:rPr>
          <w:rFonts w:ascii="仿宋_GB2312" w:eastAsia="仿宋_GB2312" w:hint="eastAsia"/>
          <w:sz w:val="32"/>
          <w:szCs w:val="32"/>
        </w:rPr>
        <w:t>.出土文献语料库建设与上古汉语研究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24.汉语方言史研究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25.晚清以来</w:t>
      </w:r>
      <w:proofErr w:type="gramStart"/>
      <w:r w:rsidRPr="00CD2BDE">
        <w:rPr>
          <w:rFonts w:ascii="仿宋_GB2312" w:eastAsia="仿宋_GB2312" w:hint="eastAsia"/>
          <w:sz w:val="32"/>
          <w:szCs w:val="32"/>
        </w:rPr>
        <w:t>汉语通语发展史</w:t>
      </w:r>
      <w:proofErr w:type="gramEnd"/>
      <w:r w:rsidRPr="00CD2BDE">
        <w:rPr>
          <w:rFonts w:ascii="仿宋_GB2312" w:eastAsia="仿宋_GB2312" w:hint="eastAsia"/>
          <w:sz w:val="32"/>
          <w:szCs w:val="32"/>
        </w:rPr>
        <w:t>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26.汉语发展中的语言接触研究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27.语义句法互动的汉语实词的语义演变研究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28.上古汉语并列结构研究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29.出土文献的词汇语法研究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30.近代汉语语法和方言语法对比研究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31.域内外汉语注音资料系统整理与利用研究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32.韵书比较研究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33.汉字发展的理论研究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34.汉语与汉字的关系研究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35.历代文献（出土、传世）用字研究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36.基于出土文献的汉字断代研究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37.中国语言学思想史研究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38.中外语言文字学接触交流史研究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39.汉语新诗韵律研究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40.汉语虚词的句法和语义属性研究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41.汉语的语体类型与语言表征研究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42.汉语方言的全覆盖调查与研究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43.分省或分方言区方言地图编写</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44.闽、粤、客方言海外流布研究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45.濒危汉语方言调查与研究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46.西北、西南语言接触地区方言深度调查与研究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47.汉语方言差异和历史层次研究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48.方言语法区域性特征比较研究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49.语言接触下的汉语方言岛语音变异研究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50.汉语方言的语义演变研究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51.汉语方言语音类型比较研究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52.现代汉语方言音变现象研究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53.国家语言能力建设研究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54.世界语言生活的动态研究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55.语言资源的开发应用研究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56.海外华语资源库建设研究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57.不同群体的语言状况调查与研究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58.儿童语言发展研究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59.跨境移民语言适应的理论与个案研究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60.基于双语者视角的语言接触研究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61.网络时代语言特点与语言文明研究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62.人工智能语言的开发与应用研究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63.基于汉语事实的神经、心理语言学研究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64.汉语语素语义加工的认知和神经机制研究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65.双语学习的加工、控制的神经机制研究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66.语言障碍人群的语言机制与语言能力提升研究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67.聋人语言能力的康复研究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68.老龄人群语言保持与蚀失研究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69.跨文化言语交际的语用学研究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70.汉语语体研究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71.文体修辞的理论与应用研究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72.汉语修辞学研究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73.计算语言学研究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74.语料库语言学研究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75.基于中国语言事实的认知语言学研究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76.区域类型学与区域语言学研究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77.语言类型学的理论和个案研究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78.量词的语言类型学研究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79.我国少数民族语言资源深度保护与开发研究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80.民族语言地理信息系统研究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81.我国传统民族文字语言海外文献搜集整理与研究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82.地方志等历史文献所记录的民族语言资料整理与研究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83.</w:t>
      </w:r>
      <w:proofErr w:type="gramStart"/>
      <w:r w:rsidRPr="00CD2BDE">
        <w:rPr>
          <w:rFonts w:ascii="仿宋_GB2312" w:eastAsia="仿宋_GB2312" w:hint="eastAsia"/>
          <w:sz w:val="32"/>
          <w:szCs w:val="32"/>
        </w:rPr>
        <w:t>藏缅语</w:t>
      </w:r>
      <w:proofErr w:type="gramEnd"/>
      <w:r w:rsidRPr="00CD2BDE">
        <w:rPr>
          <w:rFonts w:ascii="仿宋_GB2312" w:eastAsia="仿宋_GB2312" w:hint="eastAsia"/>
          <w:sz w:val="32"/>
          <w:szCs w:val="32"/>
        </w:rPr>
        <w:t>形态演变研究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84</w:t>
      </w:r>
      <w:r w:rsidRPr="00CD2BDE">
        <w:rPr>
          <w:rFonts w:ascii="仿宋_GB2312" w:eastAsia="仿宋_GB2312" w:hint="eastAsia"/>
          <w:sz w:val="32"/>
          <w:szCs w:val="32"/>
        </w:rPr>
        <w:t>.明清传教士汉语文献与近代方言研究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85.中国特色外语教育教学理论研究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86.汉语国际教育的理论和实践研究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87.新时代外语教材体系与教师发展研究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88.面向汉语二语教学的现代汉语专题研究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89.基于实验的汉语作为第二语言的习得研究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90.第二语言习得理论与实验研究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91.语言测试与语言能力提升研究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92.中国翻译理论的构建研究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93.中英学术话语体系对比研究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94.汉语言知识库建设及汉外双解词典编纂研究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95.非通用外语与汉语的平行语料库研制与应用研究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96.汉</w:t>
      </w:r>
      <w:proofErr w:type="gramStart"/>
      <w:r w:rsidRPr="00CD2BDE">
        <w:rPr>
          <w:rFonts w:ascii="仿宋_GB2312" w:eastAsia="仿宋_GB2312" w:hint="eastAsia"/>
          <w:sz w:val="32"/>
          <w:szCs w:val="32"/>
        </w:rPr>
        <w:t>外语言</w:t>
      </w:r>
      <w:proofErr w:type="gramEnd"/>
      <w:r w:rsidRPr="00CD2BDE">
        <w:rPr>
          <w:rFonts w:ascii="仿宋_GB2312" w:eastAsia="仿宋_GB2312" w:hint="eastAsia"/>
          <w:sz w:val="32"/>
          <w:szCs w:val="32"/>
        </w:rPr>
        <w:t>对比与翻译研究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97.大数据时代的机器翻译研究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98.现代技术与口笔译认知心理过程研究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99.复合型国际化高端外语人才培养的理论与实践研究</w:t>
      </w:r>
    </w:p>
    <w:p w:rsidR="00FE7295" w:rsidRPr="007C4096" w:rsidRDefault="00FE7295" w:rsidP="00FE7295">
      <w:pPr>
        <w:spacing w:line="360" w:lineRule="auto"/>
        <w:rPr>
          <w:rFonts w:ascii="仿宋_GB2312" w:eastAsia="仿宋_GB2312" w:hint="eastAsia"/>
          <w:sz w:val="32"/>
          <w:szCs w:val="32"/>
        </w:rPr>
      </w:pPr>
      <w:r>
        <w:rPr>
          <w:rFonts w:ascii="仿宋_GB2312" w:eastAsia="仿宋_GB2312" w:hint="eastAsia"/>
          <w:sz w:val="32"/>
          <w:szCs w:val="32"/>
        </w:rPr>
        <w:t>100</w:t>
      </w:r>
      <w:r w:rsidRPr="00CD2BDE">
        <w:rPr>
          <w:rFonts w:ascii="仿宋_GB2312" w:eastAsia="仿宋_GB2312" w:hint="eastAsia"/>
          <w:sz w:val="32"/>
          <w:szCs w:val="32"/>
        </w:rPr>
        <w:t>.国外语言文字学经典著作翻译及研究</w:t>
      </w:r>
    </w:p>
    <w:p w:rsidR="00FE7295" w:rsidRPr="00E251BF" w:rsidRDefault="00FE7295" w:rsidP="00FE7295">
      <w:pPr>
        <w:spacing w:line="360" w:lineRule="auto"/>
        <w:ind w:left="378" w:hangingChars="118" w:hanging="378"/>
        <w:rPr>
          <w:rFonts w:ascii="仿宋_GB2312" w:eastAsia="仿宋_GB2312" w:hint="eastAsia"/>
          <w:sz w:val="32"/>
          <w:szCs w:val="32"/>
        </w:rPr>
      </w:pPr>
    </w:p>
    <w:p w:rsidR="00FE7295" w:rsidRPr="001A0074" w:rsidRDefault="00FE7295" w:rsidP="00FE7295">
      <w:pPr>
        <w:spacing w:line="360" w:lineRule="auto"/>
        <w:ind w:left="520" w:hangingChars="118" w:hanging="520"/>
        <w:jc w:val="center"/>
        <w:rPr>
          <w:rFonts w:ascii="华文中宋" w:eastAsia="华文中宋" w:hAnsi="华文中宋" w:hint="eastAsia"/>
          <w:b/>
          <w:sz w:val="44"/>
          <w:szCs w:val="44"/>
        </w:rPr>
      </w:pPr>
      <w:r w:rsidRPr="001A0074">
        <w:rPr>
          <w:rFonts w:ascii="华文中宋" w:eastAsia="华文中宋" w:hAnsi="华文中宋" w:hint="eastAsia"/>
          <w:b/>
          <w:sz w:val="44"/>
          <w:szCs w:val="44"/>
        </w:rPr>
        <w:t>新闻学与传播学</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1.习近平总书记关于新闻工作职责和使命的基本原则研究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2.习近平总书记关于新闻队伍建设的基本要求研究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w:t>
      </w:r>
      <w:r w:rsidRPr="000D2F30">
        <w:rPr>
          <w:rFonts w:ascii="仿宋_GB2312" w:eastAsia="仿宋_GB2312" w:hint="eastAsia"/>
          <w:sz w:val="32"/>
          <w:szCs w:val="32"/>
        </w:rPr>
        <w:t>中国特色</w:t>
      </w:r>
      <w:r>
        <w:rPr>
          <w:rFonts w:ascii="仿宋_GB2312" w:eastAsia="仿宋_GB2312" w:hint="eastAsia"/>
          <w:sz w:val="32"/>
          <w:szCs w:val="32"/>
        </w:rPr>
        <w:t>新闻</w:t>
      </w:r>
      <w:r w:rsidRPr="000D2F30">
        <w:rPr>
          <w:rFonts w:ascii="仿宋_GB2312" w:eastAsia="仿宋_GB2312" w:hint="eastAsia"/>
          <w:sz w:val="32"/>
          <w:szCs w:val="32"/>
        </w:rPr>
        <w:t>学学科体系、学术体系和话语体系研究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4</w:t>
      </w:r>
      <w:r w:rsidRPr="00CD2BDE">
        <w:rPr>
          <w:rFonts w:ascii="仿宋_GB2312" w:eastAsia="仿宋_GB2312" w:hint="eastAsia"/>
          <w:sz w:val="32"/>
          <w:szCs w:val="32"/>
        </w:rPr>
        <w:t>.新时代党对意识形态工作的领导权研究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5</w:t>
      </w:r>
      <w:r w:rsidRPr="00CD2BDE">
        <w:rPr>
          <w:rFonts w:ascii="仿宋_GB2312" w:eastAsia="仿宋_GB2312" w:hint="eastAsia"/>
          <w:sz w:val="32"/>
          <w:szCs w:val="32"/>
        </w:rPr>
        <w:t>.新时代中国共产党新闻宣传理论与实践研究</w:t>
      </w:r>
    </w:p>
    <w:p w:rsidR="00FE7295"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6</w:t>
      </w:r>
      <w:r w:rsidRPr="00CD2BDE">
        <w:rPr>
          <w:rFonts w:ascii="仿宋_GB2312" w:eastAsia="仿宋_GB2312" w:hint="eastAsia"/>
          <w:sz w:val="32"/>
          <w:szCs w:val="32"/>
        </w:rPr>
        <w:t>.人类命运共同体与全球传播秩序重建研究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7</w:t>
      </w:r>
      <w:r w:rsidRPr="00CD2BDE">
        <w:rPr>
          <w:rFonts w:ascii="仿宋_GB2312" w:eastAsia="仿宋_GB2312" w:hint="eastAsia"/>
          <w:sz w:val="32"/>
          <w:szCs w:val="32"/>
        </w:rPr>
        <w:t>.中国展现负责任大国形象的海外传播研究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8</w:t>
      </w:r>
      <w:r w:rsidRPr="00CD2BDE">
        <w:rPr>
          <w:rFonts w:ascii="仿宋_GB2312" w:eastAsia="仿宋_GB2312" w:hint="eastAsia"/>
          <w:sz w:val="32"/>
          <w:szCs w:val="32"/>
        </w:rPr>
        <w:t>.新时代中国纪录片国际传播能力建设研究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9</w:t>
      </w:r>
      <w:r w:rsidRPr="00CD2BDE">
        <w:rPr>
          <w:rFonts w:ascii="仿宋_GB2312" w:eastAsia="仿宋_GB2312" w:hint="eastAsia"/>
          <w:sz w:val="32"/>
          <w:szCs w:val="32"/>
        </w:rPr>
        <w:t>.新闻舆论工作的“党性原则”及其实践研究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10</w:t>
      </w:r>
      <w:r w:rsidRPr="00CD2BDE">
        <w:rPr>
          <w:rFonts w:ascii="仿宋_GB2312" w:eastAsia="仿宋_GB2312" w:hint="eastAsia"/>
          <w:sz w:val="32"/>
          <w:szCs w:val="32"/>
        </w:rPr>
        <w:t>.“以人民为中心”的新闻宣传思想研究</w:t>
      </w:r>
    </w:p>
    <w:p w:rsidR="00FE7295" w:rsidRPr="00E251BF"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 11</w:t>
      </w:r>
      <w:r w:rsidRPr="00E251BF">
        <w:rPr>
          <w:rFonts w:ascii="仿宋_GB2312" w:eastAsia="仿宋_GB2312" w:hint="eastAsia"/>
          <w:sz w:val="32"/>
          <w:szCs w:val="32"/>
        </w:rPr>
        <w:t>.中国共产党领导新闻舆论工作史研究</w:t>
      </w:r>
    </w:p>
    <w:p w:rsidR="00FE7295" w:rsidRPr="00CD2BDE"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 1</w:t>
      </w:r>
      <w:r>
        <w:rPr>
          <w:rFonts w:ascii="仿宋_GB2312" w:eastAsia="仿宋_GB2312" w:hint="eastAsia"/>
          <w:sz w:val="32"/>
          <w:szCs w:val="32"/>
        </w:rPr>
        <w:t>2</w:t>
      </w:r>
      <w:r w:rsidRPr="00CD2BDE">
        <w:rPr>
          <w:rFonts w:ascii="仿宋_GB2312" w:eastAsia="仿宋_GB2312" w:hint="eastAsia"/>
          <w:sz w:val="32"/>
          <w:szCs w:val="32"/>
        </w:rPr>
        <w:t>.新时代网络舆情的大数据使用与研究</w:t>
      </w:r>
    </w:p>
    <w:p w:rsidR="00FE7295" w:rsidRPr="00DA3E79"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 1</w:t>
      </w:r>
      <w:r>
        <w:rPr>
          <w:rFonts w:ascii="仿宋_GB2312" w:eastAsia="仿宋_GB2312" w:hint="eastAsia"/>
          <w:sz w:val="32"/>
          <w:szCs w:val="32"/>
        </w:rPr>
        <w:t>3</w:t>
      </w:r>
      <w:r w:rsidRPr="00CD2BDE">
        <w:rPr>
          <w:rFonts w:ascii="仿宋_GB2312" w:eastAsia="仿宋_GB2312" w:hint="eastAsia"/>
          <w:sz w:val="32"/>
          <w:szCs w:val="32"/>
        </w:rPr>
        <w:t>.新时代公民媒介素养研究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w:t>
      </w:r>
      <w:r>
        <w:rPr>
          <w:rFonts w:ascii="仿宋_GB2312" w:eastAsia="仿宋_GB2312" w:hint="eastAsia"/>
          <w:sz w:val="32"/>
          <w:szCs w:val="32"/>
        </w:rPr>
        <w:t>4</w:t>
      </w:r>
      <w:r w:rsidRPr="00CD2BDE">
        <w:rPr>
          <w:rFonts w:ascii="仿宋_GB2312" w:eastAsia="仿宋_GB2312" w:hint="eastAsia"/>
          <w:sz w:val="32"/>
          <w:szCs w:val="32"/>
        </w:rPr>
        <w:t>.“一带一路”倡议下中国非物质文化遗产的跨文化传</w:t>
      </w:r>
      <w:r w:rsidRPr="00CD2BDE">
        <w:rPr>
          <w:rFonts w:ascii="仿宋_GB2312" w:eastAsia="仿宋_GB2312" w:hint="eastAsia"/>
          <w:sz w:val="32"/>
          <w:szCs w:val="32"/>
        </w:rPr>
        <w:lastRenderedPageBreak/>
        <w:t>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w:t>
      </w:r>
      <w:r>
        <w:rPr>
          <w:rFonts w:ascii="仿宋_GB2312" w:eastAsia="仿宋_GB2312" w:hint="eastAsia"/>
          <w:sz w:val="32"/>
          <w:szCs w:val="32"/>
        </w:rPr>
        <w:t>5</w:t>
      </w:r>
      <w:r w:rsidRPr="00CD2BDE">
        <w:rPr>
          <w:rFonts w:ascii="仿宋_GB2312" w:eastAsia="仿宋_GB2312" w:hint="eastAsia"/>
          <w:sz w:val="32"/>
          <w:szCs w:val="32"/>
        </w:rPr>
        <w:t>.“一带一路”倡议的全球传播战略与策略研究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16.大众传媒与乡村振兴研究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17.中国传媒现代治理体系建构研究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18.构建全球网络安全体系研究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19.互联网环境中主流新闻机构公信力和影响力建设研究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20.网络视频监管研究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21.新网络治理环境下政务新媒体受</w:t>
      </w:r>
      <w:proofErr w:type="gramStart"/>
      <w:r w:rsidRPr="00CD2BDE">
        <w:rPr>
          <w:rFonts w:ascii="仿宋_GB2312" w:eastAsia="仿宋_GB2312" w:hint="eastAsia"/>
          <w:sz w:val="32"/>
          <w:szCs w:val="32"/>
        </w:rPr>
        <w:t>众参与</w:t>
      </w:r>
      <w:proofErr w:type="gramEnd"/>
      <w:r w:rsidRPr="00CD2BDE">
        <w:rPr>
          <w:rFonts w:ascii="仿宋_GB2312" w:eastAsia="仿宋_GB2312" w:hint="eastAsia"/>
          <w:sz w:val="32"/>
          <w:szCs w:val="32"/>
        </w:rPr>
        <w:t>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22.融合媒介环境下突发事件舆情应对与经验研究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23.网上正面舆论引导基本规律研究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24.互联网条件</w:t>
      </w:r>
      <w:proofErr w:type="gramStart"/>
      <w:r w:rsidRPr="00CD2BDE">
        <w:rPr>
          <w:rFonts w:ascii="仿宋_GB2312" w:eastAsia="仿宋_GB2312" w:hint="eastAsia"/>
          <w:sz w:val="32"/>
          <w:szCs w:val="32"/>
        </w:rPr>
        <w:t>下舆论学</w:t>
      </w:r>
      <w:proofErr w:type="gramEnd"/>
      <w:r w:rsidRPr="00CD2BDE">
        <w:rPr>
          <w:rFonts w:ascii="仿宋_GB2312" w:eastAsia="仿宋_GB2312" w:hint="eastAsia"/>
          <w:sz w:val="32"/>
          <w:szCs w:val="32"/>
        </w:rPr>
        <w:t>理论体系建构研究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25.智能时代区域性主流媒体传播效力评价研究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26.网络社群中网民价值观引导研究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27.网络媒体时、度、效的方法策略研究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28.社交网络对公众社会认知能力的影响方式及效能研究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29</w:t>
      </w:r>
      <w:r w:rsidRPr="00CD2BDE">
        <w:rPr>
          <w:rFonts w:ascii="仿宋_GB2312" w:eastAsia="仿宋_GB2312" w:hint="eastAsia"/>
          <w:sz w:val="32"/>
          <w:szCs w:val="32"/>
        </w:rPr>
        <w:t>.中美贸易摩擦中我国主流媒体的舆情应对研究</w:t>
      </w:r>
    </w:p>
    <w:p w:rsidR="00FE7295" w:rsidRPr="00CD2BDE"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 30.新媒体环境下的主旋律叙事研究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31.社交媒体公众号的作者责任及言论规范研究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32.算法时代恐怖主义信息传播的特点与应对策略研究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33.社交媒体对组织传播与管理的影响研究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34.大数据背景下辟谣信息的生成与传播研究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35.智能手机使用对民众生活方式的影响研究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xml:space="preserve">* </w:t>
      </w:r>
      <w:r>
        <w:rPr>
          <w:rFonts w:ascii="仿宋_GB2312" w:eastAsia="仿宋_GB2312" w:hint="eastAsia"/>
          <w:sz w:val="32"/>
          <w:szCs w:val="32"/>
        </w:rPr>
        <w:t>36</w:t>
      </w:r>
      <w:r w:rsidRPr="00CD2BDE">
        <w:rPr>
          <w:rFonts w:ascii="仿宋_GB2312" w:eastAsia="仿宋_GB2312" w:hint="eastAsia"/>
          <w:sz w:val="32"/>
          <w:szCs w:val="32"/>
        </w:rPr>
        <w:t>.人工智能对公共信息传播的作用方式及效果控制研究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w:t>
      </w:r>
      <w:r>
        <w:rPr>
          <w:rFonts w:ascii="仿宋_GB2312" w:eastAsia="仿宋_GB2312" w:hint="eastAsia"/>
          <w:sz w:val="32"/>
          <w:szCs w:val="32"/>
        </w:rPr>
        <w:t>7</w:t>
      </w:r>
      <w:r w:rsidRPr="00CD2BDE">
        <w:rPr>
          <w:rFonts w:ascii="仿宋_GB2312" w:eastAsia="仿宋_GB2312" w:hint="eastAsia"/>
          <w:sz w:val="32"/>
          <w:szCs w:val="32"/>
        </w:rPr>
        <w:t>.中国电视内容生产与传播创新研究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w:t>
      </w:r>
      <w:r>
        <w:rPr>
          <w:rFonts w:ascii="仿宋_GB2312" w:eastAsia="仿宋_GB2312" w:hint="eastAsia"/>
          <w:sz w:val="32"/>
          <w:szCs w:val="32"/>
        </w:rPr>
        <w:t>8</w:t>
      </w:r>
      <w:r w:rsidRPr="00CD2BDE">
        <w:rPr>
          <w:rFonts w:ascii="仿宋_GB2312" w:eastAsia="仿宋_GB2312" w:hint="eastAsia"/>
          <w:sz w:val="32"/>
          <w:szCs w:val="32"/>
        </w:rPr>
        <w:t>.新中国广播电视新闻生产与社会变革研究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w:t>
      </w:r>
      <w:r>
        <w:rPr>
          <w:rFonts w:ascii="仿宋_GB2312" w:eastAsia="仿宋_GB2312" w:hint="eastAsia"/>
          <w:sz w:val="32"/>
          <w:szCs w:val="32"/>
        </w:rPr>
        <w:t>9</w:t>
      </w:r>
      <w:r w:rsidRPr="00CD2BDE">
        <w:rPr>
          <w:rFonts w:ascii="仿宋_GB2312" w:eastAsia="仿宋_GB2312" w:hint="eastAsia"/>
          <w:sz w:val="32"/>
          <w:szCs w:val="32"/>
        </w:rPr>
        <w:t>.政治传播视域下纪录片的观念、历史、策略研究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40</w:t>
      </w:r>
      <w:r w:rsidRPr="00CD2BDE">
        <w:rPr>
          <w:rFonts w:ascii="仿宋_GB2312" w:eastAsia="仿宋_GB2312" w:hint="eastAsia"/>
          <w:sz w:val="32"/>
          <w:szCs w:val="32"/>
        </w:rPr>
        <w:t>.新时期中</w:t>
      </w:r>
      <w:proofErr w:type="gramStart"/>
      <w:r w:rsidRPr="00CD2BDE">
        <w:rPr>
          <w:rFonts w:ascii="仿宋_GB2312" w:eastAsia="仿宋_GB2312" w:hint="eastAsia"/>
          <w:sz w:val="32"/>
          <w:szCs w:val="32"/>
        </w:rPr>
        <w:t>国外宣片</w:t>
      </w:r>
      <w:proofErr w:type="gramEnd"/>
      <w:r w:rsidRPr="00CD2BDE">
        <w:rPr>
          <w:rFonts w:ascii="仿宋_GB2312" w:eastAsia="仿宋_GB2312" w:hint="eastAsia"/>
          <w:sz w:val="32"/>
          <w:szCs w:val="32"/>
        </w:rPr>
        <w:t>的传播力、引导力、公信力研究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w:t>
      </w:r>
      <w:r>
        <w:rPr>
          <w:rFonts w:ascii="仿宋_GB2312" w:eastAsia="仿宋_GB2312" w:hint="eastAsia"/>
          <w:sz w:val="32"/>
          <w:szCs w:val="32"/>
        </w:rPr>
        <w:t>1</w:t>
      </w:r>
      <w:r w:rsidRPr="00CD2BDE">
        <w:rPr>
          <w:rFonts w:ascii="仿宋_GB2312" w:eastAsia="仿宋_GB2312" w:hint="eastAsia"/>
          <w:sz w:val="32"/>
          <w:szCs w:val="32"/>
        </w:rPr>
        <w:t>.网络时代广播发展战略研究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w:t>
      </w:r>
      <w:r>
        <w:rPr>
          <w:rFonts w:ascii="仿宋_GB2312" w:eastAsia="仿宋_GB2312" w:hint="eastAsia"/>
          <w:sz w:val="32"/>
          <w:szCs w:val="32"/>
        </w:rPr>
        <w:t>2</w:t>
      </w:r>
      <w:r w:rsidRPr="00CD2BDE">
        <w:rPr>
          <w:rFonts w:ascii="仿宋_GB2312" w:eastAsia="仿宋_GB2312" w:hint="eastAsia"/>
          <w:sz w:val="32"/>
          <w:szCs w:val="32"/>
        </w:rPr>
        <w:t>.网络社群文化的品牌消费引领研究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w:t>
      </w:r>
      <w:r>
        <w:rPr>
          <w:rFonts w:ascii="仿宋_GB2312" w:eastAsia="仿宋_GB2312" w:hint="eastAsia"/>
          <w:sz w:val="32"/>
          <w:szCs w:val="32"/>
        </w:rPr>
        <w:t>3</w:t>
      </w:r>
      <w:r w:rsidRPr="00CD2BDE">
        <w:rPr>
          <w:rFonts w:ascii="仿宋_GB2312" w:eastAsia="仿宋_GB2312" w:hint="eastAsia"/>
          <w:sz w:val="32"/>
          <w:szCs w:val="32"/>
        </w:rPr>
        <w:t>.新媒体时代播音主持创新研究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w:t>
      </w:r>
      <w:r>
        <w:rPr>
          <w:rFonts w:ascii="仿宋_GB2312" w:eastAsia="仿宋_GB2312" w:hint="eastAsia"/>
          <w:sz w:val="32"/>
          <w:szCs w:val="32"/>
        </w:rPr>
        <w:t>4</w:t>
      </w:r>
      <w:r w:rsidRPr="00CD2BDE">
        <w:rPr>
          <w:rFonts w:ascii="仿宋_GB2312" w:eastAsia="仿宋_GB2312" w:hint="eastAsia"/>
          <w:sz w:val="32"/>
          <w:szCs w:val="32"/>
        </w:rPr>
        <w:t>.新媒体广告的现状与趋势研究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w:t>
      </w:r>
      <w:r>
        <w:rPr>
          <w:rFonts w:ascii="仿宋_GB2312" w:eastAsia="仿宋_GB2312" w:hint="eastAsia"/>
          <w:sz w:val="32"/>
          <w:szCs w:val="32"/>
        </w:rPr>
        <w:t>5</w:t>
      </w:r>
      <w:r w:rsidRPr="00CD2BDE">
        <w:rPr>
          <w:rFonts w:ascii="仿宋_GB2312" w:eastAsia="仿宋_GB2312" w:hint="eastAsia"/>
          <w:sz w:val="32"/>
          <w:szCs w:val="32"/>
        </w:rPr>
        <w:t>.改革开放以来我国的跨文化广告研究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w:t>
      </w:r>
      <w:r>
        <w:rPr>
          <w:rFonts w:ascii="仿宋_GB2312" w:eastAsia="仿宋_GB2312" w:hint="eastAsia"/>
          <w:sz w:val="32"/>
          <w:szCs w:val="32"/>
        </w:rPr>
        <w:t>6</w:t>
      </w:r>
      <w:r w:rsidRPr="00CD2BDE">
        <w:rPr>
          <w:rFonts w:ascii="仿宋_GB2312" w:eastAsia="仿宋_GB2312" w:hint="eastAsia"/>
          <w:sz w:val="32"/>
          <w:szCs w:val="32"/>
        </w:rPr>
        <w:t>.媒介融合改革的难点与可行路径研究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47.</w:t>
      </w:r>
      <w:proofErr w:type="gramStart"/>
      <w:r w:rsidRPr="00CD2BDE">
        <w:rPr>
          <w:rFonts w:ascii="仿宋_GB2312" w:eastAsia="仿宋_GB2312" w:hint="eastAsia"/>
          <w:sz w:val="32"/>
          <w:szCs w:val="32"/>
        </w:rPr>
        <w:t>智媒时代</w:t>
      </w:r>
      <w:proofErr w:type="gramEnd"/>
      <w:r w:rsidRPr="00CD2BDE">
        <w:rPr>
          <w:rFonts w:ascii="仿宋_GB2312" w:eastAsia="仿宋_GB2312" w:hint="eastAsia"/>
          <w:sz w:val="32"/>
          <w:szCs w:val="32"/>
        </w:rPr>
        <w:t>的新闻传播教学及人才培养研究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48.绿色发展理念背景下的我国环境传播研究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49.我国应对气候变化问题的传播对策研究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50.新闻侵权多元纠纷解决机制研究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51.中国主题出版的历史、现状及趋势研究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52.推动出版业发展的新动能研究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53.中国编辑学理论的变迁与重构研究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54.“一带一路”背景下中国出版走出去研究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55.场景在数字出版中的应用研究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56.数字化时代农家书屋发展研究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57.中国近代书业广告研究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xml:space="preserve">* </w:t>
      </w:r>
      <w:r>
        <w:rPr>
          <w:rFonts w:ascii="仿宋_GB2312" w:eastAsia="仿宋_GB2312" w:hint="eastAsia"/>
          <w:sz w:val="32"/>
          <w:szCs w:val="32"/>
        </w:rPr>
        <w:t>58</w:t>
      </w:r>
      <w:r w:rsidRPr="00CD2BDE">
        <w:rPr>
          <w:rFonts w:ascii="仿宋_GB2312" w:eastAsia="仿宋_GB2312" w:hint="eastAsia"/>
          <w:sz w:val="32"/>
          <w:szCs w:val="32"/>
        </w:rPr>
        <w:t>.性别视域下自媒体传播研究</w:t>
      </w:r>
    </w:p>
    <w:p w:rsidR="00FE7295" w:rsidRPr="00CD2BDE"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5</w:t>
      </w:r>
      <w:r>
        <w:rPr>
          <w:rFonts w:ascii="仿宋_GB2312" w:eastAsia="仿宋_GB2312" w:hint="eastAsia"/>
          <w:sz w:val="32"/>
          <w:szCs w:val="32"/>
        </w:rPr>
        <w:t>9</w:t>
      </w:r>
      <w:r w:rsidRPr="00CD2BDE">
        <w:rPr>
          <w:rFonts w:ascii="仿宋_GB2312" w:eastAsia="仿宋_GB2312" w:hint="eastAsia"/>
          <w:sz w:val="32"/>
          <w:szCs w:val="32"/>
        </w:rPr>
        <w:t>.中国模式与中国特色新闻学研究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60</w:t>
      </w:r>
      <w:r w:rsidRPr="00CD2BDE">
        <w:rPr>
          <w:rFonts w:ascii="仿宋_GB2312" w:eastAsia="仿宋_GB2312" w:hint="eastAsia"/>
          <w:sz w:val="32"/>
          <w:szCs w:val="32"/>
        </w:rPr>
        <w:t>.智能媒体时代传播学的理论构建研究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61.县级</w:t>
      </w:r>
      <w:proofErr w:type="gramStart"/>
      <w:r w:rsidRPr="00CD2BDE">
        <w:rPr>
          <w:rFonts w:ascii="仿宋_GB2312" w:eastAsia="仿宋_GB2312" w:hint="eastAsia"/>
          <w:sz w:val="32"/>
          <w:szCs w:val="32"/>
        </w:rPr>
        <w:t>融媒体</w:t>
      </w:r>
      <w:proofErr w:type="gramEnd"/>
      <w:r w:rsidRPr="00CD2BDE">
        <w:rPr>
          <w:rFonts w:ascii="仿宋_GB2312" w:eastAsia="仿宋_GB2312" w:hint="eastAsia"/>
          <w:sz w:val="32"/>
          <w:szCs w:val="32"/>
        </w:rPr>
        <w:t>中心建设与发展研究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62.新时代村镇文化传播研究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63.公益传播力构建研究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64.形象宣传片中的国家形象“自塑”策略研究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65.国外社交媒体内容审查与极端言论规避机制研究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w:t>
      </w:r>
      <w:r>
        <w:rPr>
          <w:rFonts w:ascii="仿宋_GB2312" w:eastAsia="仿宋_GB2312" w:hint="eastAsia"/>
          <w:sz w:val="32"/>
          <w:szCs w:val="32"/>
        </w:rPr>
        <w:t>6</w:t>
      </w:r>
      <w:r w:rsidRPr="00CD2BDE">
        <w:rPr>
          <w:rFonts w:ascii="仿宋_GB2312" w:eastAsia="仿宋_GB2312" w:hint="eastAsia"/>
          <w:sz w:val="32"/>
          <w:szCs w:val="32"/>
        </w:rPr>
        <w:t>.社交媒体正能量传播机制研究</w:t>
      </w:r>
    </w:p>
    <w:p w:rsidR="00FE7295" w:rsidRPr="00CD2BDE"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6</w:t>
      </w:r>
      <w:r>
        <w:rPr>
          <w:rFonts w:ascii="仿宋_GB2312" w:eastAsia="仿宋_GB2312" w:hint="eastAsia"/>
          <w:sz w:val="32"/>
          <w:szCs w:val="32"/>
        </w:rPr>
        <w:t>7</w:t>
      </w:r>
      <w:r w:rsidRPr="00CD2BDE">
        <w:rPr>
          <w:rFonts w:ascii="仿宋_GB2312" w:eastAsia="仿宋_GB2312" w:hint="eastAsia"/>
          <w:sz w:val="32"/>
          <w:szCs w:val="32"/>
        </w:rPr>
        <w:t>.青少年社交媒体使用状况研究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w:t>
      </w:r>
      <w:r>
        <w:rPr>
          <w:rFonts w:ascii="仿宋_GB2312" w:eastAsia="仿宋_GB2312" w:hint="eastAsia"/>
          <w:sz w:val="32"/>
          <w:szCs w:val="32"/>
        </w:rPr>
        <w:t>8</w:t>
      </w:r>
      <w:r w:rsidRPr="00CD2BDE">
        <w:rPr>
          <w:rFonts w:ascii="仿宋_GB2312" w:eastAsia="仿宋_GB2312" w:hint="eastAsia"/>
          <w:sz w:val="32"/>
          <w:szCs w:val="32"/>
        </w:rPr>
        <w:t>.网络新闻污染与治理研究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w:t>
      </w:r>
      <w:r>
        <w:rPr>
          <w:rFonts w:ascii="仿宋_GB2312" w:eastAsia="仿宋_GB2312" w:hint="eastAsia"/>
          <w:sz w:val="32"/>
          <w:szCs w:val="32"/>
        </w:rPr>
        <w:t>9</w:t>
      </w:r>
      <w:r w:rsidRPr="00CD2BDE">
        <w:rPr>
          <w:rFonts w:ascii="仿宋_GB2312" w:eastAsia="仿宋_GB2312" w:hint="eastAsia"/>
          <w:sz w:val="32"/>
          <w:szCs w:val="32"/>
        </w:rPr>
        <w:t>.大数据背景下的信息流动与隐私权保护研究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70</w:t>
      </w:r>
      <w:r w:rsidRPr="00CD2BDE">
        <w:rPr>
          <w:rFonts w:ascii="仿宋_GB2312" w:eastAsia="仿宋_GB2312" w:hint="eastAsia"/>
          <w:sz w:val="32"/>
          <w:szCs w:val="32"/>
        </w:rPr>
        <w:t>.网络游戏的发展状况与社会影响研究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1</w:t>
      </w:r>
      <w:r w:rsidRPr="00CD2BDE">
        <w:rPr>
          <w:rFonts w:ascii="仿宋_GB2312" w:eastAsia="仿宋_GB2312" w:hint="eastAsia"/>
          <w:sz w:val="32"/>
          <w:szCs w:val="32"/>
        </w:rPr>
        <w:t>.国际化背景下中国出版品牌传播效果研究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2</w:t>
      </w:r>
      <w:r w:rsidRPr="00CD2BDE">
        <w:rPr>
          <w:rFonts w:ascii="仿宋_GB2312" w:eastAsia="仿宋_GB2312" w:hint="eastAsia"/>
          <w:sz w:val="32"/>
          <w:szCs w:val="32"/>
        </w:rPr>
        <w:t>.我国出版产业与人工智能技术融合发展研究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3</w:t>
      </w:r>
      <w:r w:rsidRPr="00CD2BDE">
        <w:rPr>
          <w:rFonts w:ascii="仿宋_GB2312" w:eastAsia="仿宋_GB2312" w:hint="eastAsia"/>
          <w:sz w:val="32"/>
          <w:szCs w:val="32"/>
        </w:rPr>
        <w:t>.区块链技术在出版业中的应用研究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4</w:t>
      </w:r>
      <w:r w:rsidRPr="00CD2BDE">
        <w:rPr>
          <w:rFonts w:ascii="仿宋_GB2312" w:eastAsia="仿宋_GB2312" w:hint="eastAsia"/>
          <w:sz w:val="32"/>
          <w:szCs w:val="32"/>
        </w:rPr>
        <w:t>.版权保护强度与出版产业效益关系研究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5</w:t>
      </w:r>
      <w:r w:rsidRPr="00CD2BDE">
        <w:rPr>
          <w:rFonts w:ascii="仿宋_GB2312" w:eastAsia="仿宋_GB2312" w:hint="eastAsia"/>
          <w:sz w:val="32"/>
          <w:szCs w:val="32"/>
        </w:rPr>
        <w:t>.中国传播学史研究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6</w:t>
      </w:r>
      <w:r w:rsidRPr="00CD2BDE">
        <w:rPr>
          <w:rFonts w:ascii="仿宋_GB2312" w:eastAsia="仿宋_GB2312" w:hint="eastAsia"/>
          <w:sz w:val="32"/>
          <w:szCs w:val="32"/>
        </w:rPr>
        <w:t>.中国古代政治传播研究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7</w:t>
      </w:r>
      <w:r w:rsidRPr="00CD2BDE">
        <w:rPr>
          <w:rFonts w:ascii="仿宋_GB2312" w:eastAsia="仿宋_GB2312" w:hint="eastAsia"/>
          <w:sz w:val="32"/>
          <w:szCs w:val="32"/>
        </w:rPr>
        <w:t>.中国近代译报与西学东渐研究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8</w:t>
      </w:r>
      <w:r w:rsidRPr="00CD2BDE">
        <w:rPr>
          <w:rFonts w:ascii="仿宋_GB2312" w:eastAsia="仿宋_GB2312" w:hint="eastAsia"/>
          <w:sz w:val="32"/>
          <w:szCs w:val="32"/>
        </w:rPr>
        <w:t>.五四运动主题文献的出版传播研究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9</w:t>
      </w:r>
      <w:r w:rsidRPr="00CD2BDE">
        <w:rPr>
          <w:rFonts w:ascii="仿宋_GB2312" w:eastAsia="仿宋_GB2312" w:hint="eastAsia"/>
          <w:sz w:val="32"/>
          <w:szCs w:val="32"/>
        </w:rPr>
        <w:t>.新中国70</w:t>
      </w:r>
      <w:r w:rsidR="008654A1">
        <w:rPr>
          <w:rFonts w:ascii="仿宋_GB2312" w:eastAsia="仿宋_GB2312" w:hint="eastAsia"/>
          <w:sz w:val="32"/>
          <w:szCs w:val="32"/>
        </w:rPr>
        <w:t>年</w:t>
      </w:r>
      <w:r w:rsidRPr="00CD2BDE">
        <w:rPr>
          <w:rFonts w:ascii="仿宋_GB2312" w:eastAsia="仿宋_GB2312" w:hint="eastAsia"/>
          <w:sz w:val="32"/>
          <w:szCs w:val="32"/>
        </w:rPr>
        <w:t>来我国出版业管理体制改革的演进研究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lastRenderedPageBreak/>
        <w:t>80</w:t>
      </w:r>
      <w:r w:rsidRPr="00CD2BDE">
        <w:rPr>
          <w:rFonts w:ascii="仿宋_GB2312" w:eastAsia="仿宋_GB2312" w:hint="eastAsia"/>
          <w:sz w:val="32"/>
          <w:szCs w:val="32"/>
        </w:rPr>
        <w:t>.在华传教士报刊的世俗化研究</w:t>
      </w:r>
    </w:p>
    <w:p w:rsidR="00FE7295" w:rsidRPr="001A0074" w:rsidRDefault="00FE7295" w:rsidP="00FE7295">
      <w:pPr>
        <w:spacing w:line="360" w:lineRule="auto"/>
        <w:ind w:left="378" w:hangingChars="118" w:hanging="378"/>
        <w:rPr>
          <w:rFonts w:ascii="仿宋_GB2312" w:eastAsia="仿宋_GB2312" w:hint="eastAsia"/>
          <w:sz w:val="32"/>
          <w:szCs w:val="32"/>
        </w:rPr>
      </w:pPr>
    </w:p>
    <w:p w:rsidR="00FE7295" w:rsidRPr="00014FC4" w:rsidRDefault="00FE7295" w:rsidP="00FE7295">
      <w:pPr>
        <w:spacing w:line="360" w:lineRule="auto"/>
        <w:ind w:left="520" w:hangingChars="118" w:hanging="520"/>
        <w:jc w:val="center"/>
        <w:rPr>
          <w:rFonts w:ascii="华文中宋" w:eastAsia="华文中宋" w:hAnsi="华文中宋" w:hint="eastAsia"/>
          <w:b/>
          <w:sz w:val="44"/>
          <w:szCs w:val="44"/>
        </w:rPr>
      </w:pPr>
      <w:r w:rsidRPr="00014FC4">
        <w:rPr>
          <w:rFonts w:ascii="华文中宋" w:eastAsia="华文中宋" w:hAnsi="华文中宋" w:hint="eastAsia"/>
          <w:b/>
          <w:sz w:val="44"/>
          <w:szCs w:val="44"/>
        </w:rPr>
        <w:t>图书馆·情报与文献学</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1.新时代图书情报与档案管理学科体系的重新构建研究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2.新时代文化自信视域下的经典阅读研究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3.科研用户知识资源采纳的认知机理研究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4.在线医疗社区的信息甄别机制研究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5.大数据环境下面向图书馆资源的跨媒体知识服务研究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6.公共图书馆法人治理结构与模式研究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7.面向全面小康战略目标的图书馆发展路径研究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8.数字融合出版与图书馆一体化服务战略研究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9.大数据环境下图书馆绩效评价研究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10.突发事件中网民情感状态演变规律研究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11.人工智能环境下的国家安全与竞争情报研究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12.情感与认知视角下信息检索行为模型的构建及实证研究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13.数字图书馆元数据建设体系研究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14.社会力量参与公共阅读空间建设准入机制研究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15.少儿时期阅读习惯对成年后阅读与生活的影响研究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16.数字图书馆用户信用体系研究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17.图书馆自主学习空间建设研究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18.公共图书馆企业信息服务创新研究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19.助力“双一流”建设的高校图书馆管理与服务创新研究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20.乡村振兴战略背景下图书馆精准服务及实现机制研究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21.图书馆儿童阅读服务的管理与测评研究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22.台湾地区馆藏图书馆学史料整理与研究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23.面向智慧服务的多源多维公共文化数据治理及政策保障研究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24.基于图书馆主导的小</w:t>
      </w:r>
      <w:proofErr w:type="gramStart"/>
      <w:r w:rsidRPr="00CD2BDE">
        <w:rPr>
          <w:rFonts w:ascii="仿宋_GB2312" w:eastAsia="仿宋_GB2312" w:hint="eastAsia"/>
          <w:sz w:val="32"/>
          <w:szCs w:val="32"/>
        </w:rPr>
        <w:t>微企业</w:t>
      </w:r>
      <w:proofErr w:type="gramEnd"/>
      <w:r w:rsidRPr="00CD2BDE">
        <w:rPr>
          <w:rFonts w:ascii="仿宋_GB2312" w:eastAsia="仿宋_GB2312" w:hint="eastAsia"/>
          <w:sz w:val="32"/>
          <w:szCs w:val="32"/>
        </w:rPr>
        <w:t>竞争情报精准定制与运行策略研究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25.我国信息服务机构个人信息管理的“合规性”研究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26.大数据环境下同行评议方法模式研究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27.基于复合数据的科技</w:t>
      </w:r>
      <w:proofErr w:type="gramStart"/>
      <w:r w:rsidRPr="00CD2BDE">
        <w:rPr>
          <w:rFonts w:ascii="仿宋_GB2312" w:eastAsia="仿宋_GB2312" w:hint="eastAsia"/>
          <w:sz w:val="32"/>
          <w:szCs w:val="32"/>
        </w:rPr>
        <w:t>信息跨维度</w:t>
      </w:r>
      <w:proofErr w:type="gramEnd"/>
      <w:r w:rsidRPr="00CD2BDE">
        <w:rPr>
          <w:rFonts w:ascii="仿宋_GB2312" w:eastAsia="仿宋_GB2312" w:hint="eastAsia"/>
          <w:sz w:val="32"/>
          <w:szCs w:val="32"/>
        </w:rPr>
        <w:t>挖掘与推荐研究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28.建构主义视角下用户网络信息搜索中的学习机理研究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29.人文社会科学领域学术诚信状况的实证分析</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30.学习型检索</w:t>
      </w:r>
      <w:proofErr w:type="gramStart"/>
      <w:r w:rsidRPr="00CD2BDE">
        <w:rPr>
          <w:rFonts w:ascii="仿宋_GB2312" w:eastAsia="仿宋_GB2312" w:hint="eastAsia"/>
          <w:sz w:val="32"/>
          <w:szCs w:val="32"/>
        </w:rPr>
        <w:t>交互中</w:t>
      </w:r>
      <w:proofErr w:type="gramEnd"/>
      <w:r w:rsidRPr="00CD2BDE">
        <w:rPr>
          <w:rFonts w:ascii="仿宋_GB2312" w:eastAsia="仿宋_GB2312" w:hint="eastAsia"/>
          <w:sz w:val="32"/>
          <w:szCs w:val="32"/>
        </w:rPr>
        <w:t>的用户情感研究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31.高校知识产权信息服务机制研究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32.基于</w:t>
      </w:r>
      <w:proofErr w:type="gramStart"/>
      <w:r w:rsidRPr="00CD2BDE">
        <w:rPr>
          <w:rFonts w:ascii="仿宋_GB2312" w:eastAsia="仿宋_GB2312" w:hint="eastAsia"/>
          <w:sz w:val="32"/>
          <w:szCs w:val="32"/>
        </w:rPr>
        <w:t>语义网</w:t>
      </w:r>
      <w:proofErr w:type="gramEnd"/>
      <w:r w:rsidRPr="00CD2BDE">
        <w:rPr>
          <w:rFonts w:ascii="仿宋_GB2312" w:eastAsia="仿宋_GB2312" w:hint="eastAsia"/>
          <w:sz w:val="32"/>
          <w:szCs w:val="32"/>
        </w:rPr>
        <w:t>的医疗健康信息组织与服务模式研究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33.面向跨界流域管理的应急决策情报体系构建研究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34.数据安全治理研究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35.泛在智慧环境下个人信息保护机制及对策研究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36.电子文件证据地位及证据效力的保障体系研究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37.档案用户体验与感知优化研究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38.新时代我国档案管理体制改革研究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39.数字政府背景</w:t>
      </w:r>
      <w:proofErr w:type="gramStart"/>
      <w:r w:rsidRPr="00CD2BDE">
        <w:rPr>
          <w:rFonts w:ascii="仿宋_GB2312" w:eastAsia="仿宋_GB2312" w:hint="eastAsia"/>
          <w:sz w:val="32"/>
          <w:szCs w:val="32"/>
        </w:rPr>
        <w:t>下电子</w:t>
      </w:r>
      <w:proofErr w:type="gramEnd"/>
      <w:r w:rsidRPr="00CD2BDE">
        <w:rPr>
          <w:rFonts w:ascii="仿宋_GB2312" w:eastAsia="仿宋_GB2312" w:hint="eastAsia"/>
          <w:sz w:val="32"/>
          <w:szCs w:val="32"/>
        </w:rPr>
        <w:t>文件单轨制管理研究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40.“互联网+”背景下多媒体档案知识发现研究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41.我国传统家谱的内容挖掘与可视化方法研究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42.多样化军事行动任务中的档案管理模式研究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43.档案在身份认同中的功能与实现研究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44.互联网时代知识共享与版权保护研究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45.新时代中国出版产业政策与意识形态安全研究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46.开放科学背景下我国人文社会科学国际影响力提升的理论与实践研究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47.中国特色网络内容治理的制度设计与实施路径研究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48.移动场景</w:t>
      </w:r>
      <w:proofErr w:type="gramStart"/>
      <w:r w:rsidRPr="00CD2BDE">
        <w:rPr>
          <w:rFonts w:ascii="仿宋_GB2312" w:eastAsia="仿宋_GB2312" w:hint="eastAsia"/>
          <w:sz w:val="32"/>
          <w:szCs w:val="32"/>
        </w:rPr>
        <w:t>下学术</w:t>
      </w:r>
      <w:proofErr w:type="gramEnd"/>
      <w:r w:rsidRPr="00CD2BDE">
        <w:rPr>
          <w:rFonts w:ascii="仿宋_GB2312" w:eastAsia="仿宋_GB2312" w:hint="eastAsia"/>
          <w:sz w:val="32"/>
          <w:szCs w:val="32"/>
        </w:rPr>
        <w:t>期刊服务链重构研究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49.基于多</w:t>
      </w:r>
      <w:proofErr w:type="gramStart"/>
      <w:r w:rsidRPr="00CD2BDE">
        <w:rPr>
          <w:rFonts w:ascii="仿宋_GB2312" w:eastAsia="仿宋_GB2312" w:hint="eastAsia"/>
          <w:sz w:val="32"/>
          <w:szCs w:val="32"/>
        </w:rPr>
        <w:t>源数据</w:t>
      </w:r>
      <w:proofErr w:type="gramEnd"/>
      <w:r w:rsidRPr="00CD2BDE">
        <w:rPr>
          <w:rFonts w:ascii="仿宋_GB2312" w:eastAsia="仿宋_GB2312" w:hint="eastAsia"/>
          <w:sz w:val="32"/>
          <w:szCs w:val="32"/>
        </w:rPr>
        <w:t>的企业融合决策与评价研究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50.信息生态学视野下的在线教育产业构成、运行机制及优化研究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51.领域大数据治理前沿理论研究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52.新中国图书馆事业发展研究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53.当代中国公共图书馆全域服务体系的理论与实践研究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54.大数据开发利用中的伦理问题研究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55.新时代图书情报事业发展的新业态与新动力研究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56.数字人文视域下图书馆转型研究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57.智慧图书馆建设的模式与路径研究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58.公共图书馆评估研究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59.中小学图书馆建设研究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60.学术大数据环境下的科学成果评价研究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61.中国图书馆学史人物与思想研究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62.高被引与</w:t>
      </w:r>
      <w:proofErr w:type="gramStart"/>
      <w:r w:rsidRPr="00CD2BDE">
        <w:rPr>
          <w:rFonts w:ascii="仿宋_GB2312" w:eastAsia="仿宋_GB2312" w:hint="eastAsia"/>
          <w:sz w:val="32"/>
          <w:szCs w:val="32"/>
        </w:rPr>
        <w:t>高关注</w:t>
      </w:r>
      <w:proofErr w:type="gramEnd"/>
      <w:r w:rsidRPr="00CD2BDE">
        <w:rPr>
          <w:rFonts w:ascii="仿宋_GB2312" w:eastAsia="仿宋_GB2312" w:hint="eastAsia"/>
          <w:sz w:val="32"/>
          <w:szCs w:val="32"/>
        </w:rPr>
        <w:t>学术影响力研究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63.知识服务的深化及其用户智慧融入方式研究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64.人文社会科学科研诚信规范体系及建设研究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65.开放政府数据的应用及用户研究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66.面向知识关联的档案价值发现和实现技术研究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67.数字档案资产管理的理论与实践研究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68.社会建档理论与方法研究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69.民间历史档案整理与研究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70.乡村振兴战略背景下档案管理改革研究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71.大数据背景下个人存档的理论、方法与政策引导研究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72.台湾地区档案学术思想研究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73.开放科学背景</w:t>
      </w:r>
      <w:proofErr w:type="gramStart"/>
      <w:r w:rsidRPr="00CD2BDE">
        <w:rPr>
          <w:rFonts w:ascii="仿宋_GB2312" w:eastAsia="仿宋_GB2312" w:hint="eastAsia"/>
          <w:sz w:val="32"/>
          <w:szCs w:val="32"/>
        </w:rPr>
        <w:t>下学术</w:t>
      </w:r>
      <w:proofErr w:type="gramEnd"/>
      <w:r w:rsidRPr="00CD2BDE">
        <w:rPr>
          <w:rFonts w:ascii="仿宋_GB2312" w:eastAsia="仿宋_GB2312" w:hint="eastAsia"/>
          <w:sz w:val="32"/>
          <w:szCs w:val="32"/>
        </w:rPr>
        <w:t>出版创新与知识服务升级研究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74.电子商务信息服务新机制研究</w:t>
      </w:r>
    </w:p>
    <w:p w:rsidR="00FE7295" w:rsidRPr="00DD2DC6" w:rsidRDefault="00FE7295" w:rsidP="00FE7295">
      <w:pPr>
        <w:spacing w:line="360" w:lineRule="auto"/>
        <w:ind w:left="520" w:hangingChars="118" w:hanging="520"/>
        <w:jc w:val="center"/>
        <w:rPr>
          <w:rFonts w:ascii="华文中宋" w:eastAsia="华文中宋" w:hAnsi="华文中宋" w:hint="eastAsia"/>
          <w:b/>
          <w:sz w:val="44"/>
          <w:szCs w:val="44"/>
        </w:rPr>
      </w:pPr>
      <w:r w:rsidRPr="00DD2DC6">
        <w:rPr>
          <w:rFonts w:ascii="华文中宋" w:eastAsia="华文中宋" w:hAnsi="华文中宋" w:hint="eastAsia"/>
          <w:b/>
          <w:sz w:val="44"/>
          <w:szCs w:val="44"/>
        </w:rPr>
        <w:t>体育学</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1.习近平总书记关于体育工作的重要论述研究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2.习近平新时代中国特色社会主义思想与中华体育精神研究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3.中国共产党领导的体育工作经验研究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4.中国特色体育学学科体系、学术体系和话语体系研究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5.改革开放40年中国体育发展的历程、成就和经验研究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6.北京冬奥会促进区域体育协同发展研究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7.2008年北京奥运会文化遗产保护对2022冬奥会创新的启示研究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8.东京奥运会中国体育代表团参赛优势与风险研究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9.人民美好生活需要与构建公共体育服务体系研究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10.更好发挥我国在各类国际体育组织中的作用研究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11.中国体育外交研究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12.“一带一路”倡议实施中体育的重点与难点问题研究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13.深化我国运动项目协会改革研究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14.体育竞赛体系的科学化研究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15.政府、社会、学校、家庭对学生体质健康影响研究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16.足球特色学校管理与评价研究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17.体育科学数据管理前沿理论研究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18.运动促进健康教育体系研究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19.新时代我国青少年体育价值观研究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20.中外体育思想比较研究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21.不同运动项目产业发展规律研究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22.推动体育大数据开发与产业化研究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23.体育产学研与科技成果转化研究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24.中国职业体育发展研究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25.奥林匹克教育理论与实践研究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26.中国特色社会主义体育文化研究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27.体育强国国际标准研究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28.举国体制与体育市场机制相结合的新机制研究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29.中国体育思想研究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30.体育标准化研究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31.健康中国与体育发展研究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32.体育道德与行为规范研究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33.体育运动中的哲学思想研究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34.2022年冬奥会备战参赛研究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35.2022年冬奥会志愿者服务研究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36.竞技体育选材若干理论与实践问题研究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37.竞技体育的国际竞争力研究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38.青少年体育后备人才多元培养与整合发展研究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39.大型体育赛事与专业人才培养研究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40.体育与新媒体融合发展研究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41.奥运项目、</w:t>
      </w:r>
      <w:proofErr w:type="gramStart"/>
      <w:r w:rsidRPr="00CD2BDE">
        <w:rPr>
          <w:rFonts w:ascii="仿宋_GB2312" w:eastAsia="仿宋_GB2312" w:hint="eastAsia"/>
          <w:sz w:val="32"/>
          <w:szCs w:val="32"/>
        </w:rPr>
        <w:t>非奥项目</w:t>
      </w:r>
      <w:proofErr w:type="gramEnd"/>
      <w:r w:rsidRPr="00CD2BDE">
        <w:rPr>
          <w:rFonts w:ascii="仿宋_GB2312" w:eastAsia="仿宋_GB2312" w:hint="eastAsia"/>
          <w:sz w:val="32"/>
          <w:szCs w:val="32"/>
        </w:rPr>
        <w:t>和民族传统项目协调发展研究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42.互联网、大数据、人工智能与体育深度融合研究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43.体育赛事与城市发展研究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44.“一带一路”背景下我国体育文化传播研究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45.中外体育迷（球迷）文化比较研究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46.民族民间体育赛事研究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47.群众体育纵深发展研究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48.冰雪运动与文化旅游产业融合发展研究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49.冬奥</w:t>
      </w:r>
      <w:r w:rsidR="003C6695">
        <w:rPr>
          <w:rFonts w:ascii="仿宋_GB2312" w:eastAsia="仿宋_GB2312" w:hint="eastAsia"/>
          <w:sz w:val="32"/>
          <w:szCs w:val="32"/>
        </w:rPr>
        <w:t>会</w:t>
      </w:r>
      <w:r w:rsidRPr="00CD2BDE">
        <w:rPr>
          <w:rFonts w:ascii="仿宋_GB2312" w:eastAsia="仿宋_GB2312" w:hint="eastAsia"/>
          <w:sz w:val="32"/>
          <w:szCs w:val="32"/>
        </w:rPr>
        <w:t>与全民健身协调发展研究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50.全民健身科学化研究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51.城乡体育协调发展研究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52.城市社区体育设施配套升级研究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53.精准扶贫与农村体育发展研究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54.全民健身模范城市建设标准研究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55.全民健身与全民健康深度融合研究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56.体</w:t>
      </w:r>
      <w:proofErr w:type="gramStart"/>
      <w:r w:rsidRPr="00CD2BDE">
        <w:rPr>
          <w:rFonts w:ascii="仿宋_GB2312" w:eastAsia="仿宋_GB2312" w:hint="eastAsia"/>
          <w:sz w:val="32"/>
          <w:szCs w:val="32"/>
        </w:rPr>
        <w:t>医</w:t>
      </w:r>
      <w:proofErr w:type="gramEnd"/>
      <w:r w:rsidRPr="00CD2BDE">
        <w:rPr>
          <w:rFonts w:ascii="仿宋_GB2312" w:eastAsia="仿宋_GB2312" w:hint="eastAsia"/>
          <w:sz w:val="32"/>
          <w:szCs w:val="32"/>
        </w:rPr>
        <w:t>融合研究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57.运动与健康教育研究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58.妇女体育研究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59.农村农民体育研究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60.残疾人体育研究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61.特殊人群运动干预研究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62.新时代中国体育社会组织创新发展研究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63.促进我国居民体育消费升级的理论与实证研究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64.提高我国公共体育服务体系质量研究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65.推进区域体育可持续发展研究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66.老年人体育健康促进的治理研究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67.妇女、儿童体育健康促进研究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68.残疾人体育健康促进研究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69.</w:t>
      </w:r>
      <w:r w:rsidR="003C6695">
        <w:rPr>
          <w:rFonts w:ascii="仿宋_GB2312" w:eastAsia="仿宋_GB2312" w:hint="eastAsia"/>
          <w:sz w:val="32"/>
          <w:szCs w:val="32"/>
        </w:rPr>
        <w:t>区域</w:t>
      </w:r>
      <w:r w:rsidRPr="00CD2BDE">
        <w:rPr>
          <w:rFonts w:ascii="仿宋_GB2312" w:eastAsia="仿宋_GB2312" w:hint="eastAsia"/>
          <w:sz w:val="32"/>
          <w:szCs w:val="32"/>
        </w:rPr>
        <w:t>体育协调发展研究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70.体育发展与精准扶贫研究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71.发展不平衡不充分与西部地区体育发展研究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72.马拉松（路跑）现象及其在中国的兴起研究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73.新时代农村体育公共服务体系研究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74.体育促进生态文明研究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75.改革开放40年学校体育发展研究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76.国际体育新趋势研究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77.社会主义核心价值观与青少年体育行为研究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78.冰雪运动进校园研究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79.深入推进校园足球研究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80.体育与学生核心素养研究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81.社会、学校、家庭对青少年体育的影响研究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82.中外体育教育国际比较研究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83.体育产业促进就业的渠道和配套政策研究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84.“体旅文商农”融合发展研究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85.科技创新对体育产业的推动与促进研究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86.区域体育产业发展研究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87.体育赛事品牌塑造研究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88.体育产业投融资研究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89.我国体育彩票公积金使用效益研究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90.体育产业与相关产业融合发展研究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91.经营性体育场所税费政策研究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92.智慧体育应用与实践研究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93.运动休闲理论与实践研究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94.非正规体育社会组织治理研究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95.武术申奥的对策研究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96.民族民间体育传承与发展研究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97.我国民族传统体育的理论创新研究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98.中华民族传统体育跨文化传播研究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99.我国少数民族体育的挖掘整理与创新研究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100.改革开放40年我国体育哲学社会科学发展研究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101.体育人文社会学学科体系与基础理论研究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102.体育与军民融合研究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103.体育与军队战斗力的关系研究</w:t>
      </w:r>
    </w:p>
    <w:p w:rsidR="00616FA4" w:rsidRPr="00CD2BDE" w:rsidRDefault="00616FA4" w:rsidP="00FE7295">
      <w:pPr>
        <w:spacing w:line="360" w:lineRule="auto"/>
        <w:ind w:left="378" w:hangingChars="118" w:hanging="378"/>
        <w:rPr>
          <w:rFonts w:ascii="仿宋_GB2312" w:eastAsia="仿宋_GB2312" w:hint="eastAsia"/>
          <w:sz w:val="32"/>
          <w:szCs w:val="32"/>
        </w:rPr>
      </w:pPr>
    </w:p>
    <w:p w:rsidR="00FE7295" w:rsidRDefault="00FE7295" w:rsidP="00FE7295">
      <w:pPr>
        <w:spacing w:line="360" w:lineRule="auto"/>
        <w:ind w:left="520" w:hangingChars="118" w:hanging="520"/>
        <w:jc w:val="center"/>
        <w:rPr>
          <w:rFonts w:ascii="华文中宋" w:eastAsia="华文中宋" w:hAnsi="华文中宋" w:hint="eastAsia"/>
          <w:b/>
          <w:sz w:val="44"/>
          <w:szCs w:val="44"/>
        </w:rPr>
      </w:pPr>
      <w:r w:rsidRPr="00DD2DC6">
        <w:rPr>
          <w:rFonts w:ascii="华文中宋" w:eastAsia="华文中宋" w:hAnsi="华文中宋" w:hint="eastAsia"/>
          <w:b/>
          <w:sz w:val="44"/>
          <w:szCs w:val="44"/>
        </w:rPr>
        <w:t>管理学</w:t>
      </w:r>
    </w:p>
    <w:p w:rsidR="00FE7295" w:rsidRPr="00DD2DC6" w:rsidRDefault="00FE7295" w:rsidP="00FE7295">
      <w:pPr>
        <w:spacing w:line="360" w:lineRule="auto"/>
        <w:ind w:left="378" w:hangingChars="118" w:hanging="378"/>
        <w:rPr>
          <w:rFonts w:ascii="华文中宋" w:eastAsia="华文中宋" w:hAnsi="华文中宋" w:hint="eastAsia"/>
          <w:b/>
          <w:sz w:val="44"/>
          <w:szCs w:val="44"/>
        </w:rPr>
      </w:pPr>
      <w:r w:rsidRPr="00CD2BDE">
        <w:rPr>
          <w:rFonts w:ascii="仿宋_GB2312" w:eastAsia="仿宋_GB2312" w:hint="eastAsia"/>
          <w:sz w:val="32"/>
          <w:szCs w:val="32"/>
        </w:rPr>
        <w:t>* 1.</w:t>
      </w:r>
      <w:r w:rsidRPr="000D2F30">
        <w:rPr>
          <w:rFonts w:ascii="仿宋_GB2312" w:eastAsia="仿宋_GB2312" w:hint="eastAsia"/>
          <w:sz w:val="32"/>
          <w:szCs w:val="32"/>
        </w:rPr>
        <w:t>中国特色</w:t>
      </w:r>
      <w:r>
        <w:rPr>
          <w:rFonts w:ascii="仿宋_GB2312" w:eastAsia="仿宋_GB2312" w:hint="eastAsia"/>
          <w:sz w:val="32"/>
          <w:szCs w:val="32"/>
        </w:rPr>
        <w:t>管理</w:t>
      </w:r>
      <w:r w:rsidRPr="000D2F30">
        <w:rPr>
          <w:rFonts w:ascii="仿宋_GB2312" w:eastAsia="仿宋_GB2312" w:hint="eastAsia"/>
          <w:sz w:val="32"/>
          <w:szCs w:val="32"/>
        </w:rPr>
        <w:t>学学科体系、学术体系和话语体系研究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2</w:t>
      </w:r>
      <w:r w:rsidRPr="00CD2BDE">
        <w:rPr>
          <w:rFonts w:ascii="仿宋_GB2312" w:eastAsia="仿宋_GB2312" w:hint="eastAsia"/>
          <w:sz w:val="32"/>
          <w:szCs w:val="32"/>
        </w:rPr>
        <w:t>.新时代深化国有企业混合所有制改革研究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3</w:t>
      </w:r>
      <w:r w:rsidRPr="00CD2BDE">
        <w:rPr>
          <w:rFonts w:ascii="仿宋_GB2312" w:eastAsia="仿宋_GB2312" w:hint="eastAsia"/>
          <w:sz w:val="32"/>
          <w:szCs w:val="32"/>
        </w:rPr>
        <w:t>.新时代培育良好营商环境的政策研究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4</w:t>
      </w:r>
      <w:r w:rsidRPr="00CD2BDE">
        <w:rPr>
          <w:rFonts w:ascii="仿宋_GB2312" w:eastAsia="仿宋_GB2312" w:hint="eastAsia"/>
          <w:sz w:val="32"/>
          <w:szCs w:val="32"/>
        </w:rPr>
        <w:t>.新时代自然保护地管理体制研究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5.“一带一路”倡议下中国企业国际化战略研究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6.促进工业绿色转型发展的政策体系研究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7.中美贸易摩擦对中国企业成长战略影响研究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8.中美贸易摩擦对我国科技创新体系建设的影响及对策研究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9.基于价值链的国有企业与民营企业关系研究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10.“竞争中立”的相关理论与实践研究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11.中国传统管理哲学思想与现代企业管理理论的融合研究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12.企业绿色治理理论与评价研究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13.中国企业社会责任管理的理论与实践创新研究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14.国有企业出资者财务体系构建研究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15.基于中国制度背景的财务报告概念框架研究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16.企业产融结合模式研究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17.国有企业合</w:t>
      </w:r>
      <w:proofErr w:type="gramStart"/>
      <w:r w:rsidRPr="00CD2BDE">
        <w:rPr>
          <w:rFonts w:ascii="仿宋_GB2312" w:eastAsia="仿宋_GB2312" w:hint="eastAsia"/>
          <w:sz w:val="32"/>
          <w:szCs w:val="32"/>
        </w:rPr>
        <w:t>规</w:t>
      </w:r>
      <w:proofErr w:type="gramEnd"/>
      <w:r w:rsidRPr="00CD2BDE">
        <w:rPr>
          <w:rFonts w:ascii="仿宋_GB2312" w:eastAsia="仿宋_GB2312" w:hint="eastAsia"/>
          <w:sz w:val="32"/>
          <w:szCs w:val="32"/>
        </w:rPr>
        <w:t>管理研究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18.NGO组织治理结构研究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19.网络平台企业风险生成机制及治理对策研究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20.数字经济趋势下企业组织变革研究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21.平台企业社会责任及治理对策研究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22.互联网时代企业领导者角色与作用转型研究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23.人工智能与互联网技术对企业人力资源管理体系的影响研究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24.人工智能时代消费者自主权研究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25.流通企业转型与竞争力提升研究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26.中非企业产能合作研究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xml:space="preserve">* </w:t>
      </w:r>
      <w:r>
        <w:rPr>
          <w:rFonts w:ascii="仿宋_GB2312" w:eastAsia="仿宋_GB2312" w:hint="eastAsia"/>
          <w:sz w:val="32"/>
          <w:szCs w:val="32"/>
        </w:rPr>
        <w:t>27</w:t>
      </w:r>
      <w:r w:rsidRPr="00CD2BDE">
        <w:rPr>
          <w:rFonts w:ascii="仿宋_GB2312" w:eastAsia="仿宋_GB2312" w:hint="eastAsia"/>
          <w:sz w:val="32"/>
          <w:szCs w:val="32"/>
        </w:rPr>
        <w:t>.世界一流企业的理论与实践研究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2</w:t>
      </w:r>
      <w:r>
        <w:rPr>
          <w:rFonts w:ascii="仿宋_GB2312" w:eastAsia="仿宋_GB2312" w:hint="eastAsia"/>
          <w:sz w:val="32"/>
          <w:szCs w:val="32"/>
        </w:rPr>
        <w:t>8</w:t>
      </w:r>
      <w:r w:rsidRPr="00CD2BDE">
        <w:rPr>
          <w:rFonts w:ascii="仿宋_GB2312" w:eastAsia="仿宋_GB2312" w:hint="eastAsia"/>
          <w:sz w:val="32"/>
          <w:szCs w:val="32"/>
        </w:rPr>
        <w:t>.共享经济时代下人力资源管理创新研究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29</w:t>
      </w:r>
      <w:r w:rsidRPr="00CD2BDE">
        <w:rPr>
          <w:rFonts w:ascii="仿宋_GB2312" w:eastAsia="仿宋_GB2312" w:hint="eastAsia"/>
          <w:sz w:val="32"/>
          <w:szCs w:val="32"/>
        </w:rPr>
        <w:t>.共享经济背景下的组织变革研究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30.新生代员工心理与行为研究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31.平台型企业员工的创新行为研究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32.互联网时代的企业管理理论创新研究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33.人工智能背景下的现代企业理论重构研究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34.消费者在线行为模式研究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35.跨国企业商务模式与经营研究</w:t>
      </w:r>
    </w:p>
    <w:p w:rsidR="00FE7295" w:rsidRPr="00CD2BDE"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36</w:t>
      </w:r>
      <w:r w:rsidRPr="00CD2BDE">
        <w:rPr>
          <w:rFonts w:ascii="仿宋_GB2312" w:eastAsia="仿宋_GB2312" w:hint="eastAsia"/>
          <w:sz w:val="32"/>
          <w:szCs w:val="32"/>
        </w:rPr>
        <w:t>.跨境电商的发展战略研究</w:t>
      </w:r>
    </w:p>
    <w:p w:rsidR="00FE7295" w:rsidRPr="00CD2BDE"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 3</w:t>
      </w:r>
      <w:r>
        <w:rPr>
          <w:rFonts w:ascii="仿宋_GB2312" w:eastAsia="仿宋_GB2312" w:hint="eastAsia"/>
          <w:sz w:val="32"/>
          <w:szCs w:val="32"/>
        </w:rPr>
        <w:t>7</w:t>
      </w:r>
      <w:r w:rsidRPr="00CD2BDE">
        <w:rPr>
          <w:rFonts w:ascii="仿宋_GB2312" w:eastAsia="仿宋_GB2312" w:hint="eastAsia"/>
          <w:sz w:val="32"/>
          <w:szCs w:val="32"/>
        </w:rPr>
        <w:t>.数字化转型背景下的商业模式创新研究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38</w:t>
      </w:r>
      <w:r w:rsidRPr="00CD2BDE">
        <w:rPr>
          <w:rFonts w:ascii="仿宋_GB2312" w:eastAsia="仿宋_GB2312" w:hint="eastAsia"/>
          <w:sz w:val="32"/>
          <w:szCs w:val="32"/>
        </w:rPr>
        <w:t>.去中心条件下企业创新生态系统构建与运作机制研究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3</w:t>
      </w:r>
      <w:r>
        <w:rPr>
          <w:rFonts w:ascii="仿宋_GB2312" w:eastAsia="仿宋_GB2312" w:hint="eastAsia"/>
          <w:sz w:val="32"/>
          <w:szCs w:val="32"/>
        </w:rPr>
        <w:t>9</w:t>
      </w:r>
      <w:r w:rsidRPr="00CD2BDE">
        <w:rPr>
          <w:rFonts w:ascii="仿宋_GB2312" w:eastAsia="仿宋_GB2312" w:hint="eastAsia"/>
          <w:sz w:val="32"/>
          <w:szCs w:val="32"/>
        </w:rPr>
        <w:t>.先前创业动机对创业者股权安排和治理机制设计的影响研究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40</w:t>
      </w:r>
      <w:r w:rsidRPr="00CD2BDE">
        <w:rPr>
          <w:rFonts w:ascii="仿宋_GB2312" w:eastAsia="仿宋_GB2312" w:hint="eastAsia"/>
          <w:sz w:val="32"/>
          <w:szCs w:val="32"/>
        </w:rPr>
        <w:t>.创业生态系统</w:t>
      </w:r>
      <w:proofErr w:type="gramStart"/>
      <w:r w:rsidRPr="00CD2BDE">
        <w:rPr>
          <w:rFonts w:ascii="仿宋_GB2312" w:eastAsia="仿宋_GB2312" w:hint="eastAsia"/>
          <w:sz w:val="32"/>
          <w:szCs w:val="32"/>
        </w:rPr>
        <w:t>内利益</w:t>
      </w:r>
      <w:proofErr w:type="gramEnd"/>
      <w:r w:rsidRPr="00CD2BDE">
        <w:rPr>
          <w:rFonts w:ascii="仿宋_GB2312" w:eastAsia="仿宋_GB2312" w:hint="eastAsia"/>
          <w:sz w:val="32"/>
          <w:szCs w:val="32"/>
        </w:rPr>
        <w:t>相关者共创意</w:t>
      </w:r>
      <w:proofErr w:type="gramStart"/>
      <w:r w:rsidRPr="00CD2BDE">
        <w:rPr>
          <w:rFonts w:ascii="仿宋_GB2312" w:eastAsia="仿宋_GB2312" w:hint="eastAsia"/>
          <w:sz w:val="32"/>
          <w:szCs w:val="32"/>
        </w:rPr>
        <w:t>愿影响</w:t>
      </w:r>
      <w:proofErr w:type="gramEnd"/>
      <w:r w:rsidRPr="00CD2BDE">
        <w:rPr>
          <w:rFonts w:ascii="仿宋_GB2312" w:eastAsia="仿宋_GB2312" w:hint="eastAsia"/>
          <w:sz w:val="32"/>
          <w:szCs w:val="32"/>
        </w:rPr>
        <w:t>公司创业机理研究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41.人口老龄化与社会保障体系建设研究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42.商业保险参与社会保障体系建设研究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43.农村精准扶贫发展的新趋势研究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44.促进城乡要素流动机制研究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45.乡村振兴战略中的基层治理研究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46.推动绿色发展的公共政策体系研究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47.乡村振兴战略背景下的城乡融合发展体制机制研究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48.我国农业农村现代化模式研究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49.户籍制度对城镇化进程的影响研究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50.全面消除贫困后的农民收入问题研究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51.农业绿色发展中政府、企业和农户的行为研究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52.农村人居环境整治的模式及机制创新研究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53.国有森林资源有偿使用制度下深化重点国有林区改革研究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54.畜牧业生态化养殖的经济路径、制度设计和政策保障研究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55.粮食主产区生态保障体系研究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56.重要流域的生态补偿机制研究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57.促进生态文明建设的政府公共管理研究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58.社会主义市场经济下政府的公共管理和政策研究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59.行政区划合理设置与国家治理体系现代化研究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60.扩大进口战略下跨境电商发展创新研究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61.基于“互联网+智慧流通”的中国流通竞争力</w:t>
      </w:r>
      <w:proofErr w:type="gramStart"/>
      <w:r w:rsidRPr="00CD2BDE">
        <w:rPr>
          <w:rFonts w:ascii="仿宋_GB2312" w:eastAsia="仿宋_GB2312" w:hint="eastAsia"/>
          <w:sz w:val="32"/>
          <w:szCs w:val="32"/>
        </w:rPr>
        <w:t>提升路</w:t>
      </w:r>
      <w:proofErr w:type="gramEnd"/>
      <w:r w:rsidRPr="00CD2BDE">
        <w:rPr>
          <w:rFonts w:ascii="仿宋_GB2312" w:eastAsia="仿宋_GB2312" w:hint="eastAsia"/>
          <w:sz w:val="32"/>
          <w:szCs w:val="32"/>
        </w:rPr>
        <w:t>经和技术研究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62.政府应对卫生健康突发事件的管理机制研究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63.以数字经济构建精准扶贫的管理机制研究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64.提高社会低收入群体幸福感的公共服务管理研究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65.低收入群体的社会保障体系研究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 xml:space="preserve">* </w:t>
      </w:r>
      <w:r>
        <w:rPr>
          <w:rFonts w:ascii="仿宋_GB2312" w:eastAsia="仿宋_GB2312" w:hint="eastAsia"/>
          <w:sz w:val="32"/>
          <w:szCs w:val="32"/>
        </w:rPr>
        <w:t>66</w:t>
      </w:r>
      <w:r w:rsidRPr="00CD2BDE">
        <w:rPr>
          <w:rFonts w:ascii="仿宋_GB2312" w:eastAsia="仿宋_GB2312" w:hint="eastAsia"/>
          <w:sz w:val="32"/>
          <w:szCs w:val="32"/>
        </w:rPr>
        <w:t>.劳动就业面临的新问题及对策研究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67.完善社会组织内部治理结构研究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68.区域协同发展模式创新研究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69.资源型城市绿色转型研究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70.城市化与逆城市化协调发展研究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71.城市群管理体制研究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72.社会公共安全风险防控研究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73.适应区域协同发展的公共管理和政策研究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74.区域协同发展中的公共危机管理研究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75.区域公共安全协调联动机制研究</w:t>
      </w:r>
    </w:p>
    <w:p w:rsidR="00FE7295" w:rsidRPr="00CD2BDE"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 xml:space="preserve">* </w:t>
      </w:r>
      <w:r>
        <w:rPr>
          <w:rFonts w:ascii="仿宋_GB2312" w:eastAsia="仿宋_GB2312" w:hint="eastAsia"/>
          <w:sz w:val="32"/>
          <w:szCs w:val="32"/>
        </w:rPr>
        <w:t>7</w:t>
      </w:r>
      <w:r w:rsidRPr="00CD2BDE">
        <w:rPr>
          <w:rFonts w:ascii="仿宋_GB2312" w:eastAsia="仿宋_GB2312" w:hint="eastAsia"/>
          <w:sz w:val="32"/>
          <w:szCs w:val="32"/>
        </w:rPr>
        <w:t>6.边远地区（少数民族地区）的公共安全与危机管理研究</w:t>
      </w:r>
    </w:p>
    <w:p w:rsidR="00FE7295" w:rsidRPr="00CD2BDE" w:rsidRDefault="00FE7295" w:rsidP="00FE7295">
      <w:pPr>
        <w:spacing w:line="360" w:lineRule="auto"/>
        <w:rPr>
          <w:rFonts w:ascii="仿宋_GB2312" w:eastAsia="仿宋_GB2312" w:hint="eastAsia"/>
          <w:sz w:val="32"/>
          <w:szCs w:val="32"/>
        </w:rPr>
      </w:pPr>
      <w:r w:rsidRPr="00CD2BDE">
        <w:rPr>
          <w:rFonts w:ascii="仿宋_GB2312" w:eastAsia="仿宋_GB2312" w:hint="eastAsia"/>
          <w:sz w:val="32"/>
          <w:szCs w:val="32"/>
        </w:rPr>
        <w:t>* 7</w:t>
      </w:r>
      <w:r>
        <w:rPr>
          <w:rFonts w:ascii="仿宋_GB2312" w:eastAsia="仿宋_GB2312" w:hint="eastAsia"/>
          <w:sz w:val="32"/>
          <w:szCs w:val="32"/>
        </w:rPr>
        <w:t>7</w:t>
      </w:r>
      <w:r w:rsidRPr="00CD2BDE">
        <w:rPr>
          <w:rFonts w:ascii="仿宋_GB2312" w:eastAsia="仿宋_GB2312" w:hint="eastAsia"/>
          <w:sz w:val="32"/>
          <w:szCs w:val="32"/>
        </w:rPr>
        <w:t>.网络文化企业治理机制研究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 7</w:t>
      </w:r>
      <w:r>
        <w:rPr>
          <w:rFonts w:ascii="仿宋_GB2312" w:eastAsia="仿宋_GB2312" w:hint="eastAsia"/>
          <w:sz w:val="32"/>
          <w:szCs w:val="32"/>
        </w:rPr>
        <w:t>8</w:t>
      </w:r>
      <w:r w:rsidRPr="00CD2BDE">
        <w:rPr>
          <w:rFonts w:ascii="仿宋_GB2312" w:eastAsia="仿宋_GB2312" w:hint="eastAsia"/>
          <w:sz w:val="32"/>
          <w:szCs w:val="32"/>
        </w:rPr>
        <w:t>.深化跨军地改革研究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7</w:t>
      </w:r>
      <w:r>
        <w:rPr>
          <w:rFonts w:ascii="仿宋_GB2312" w:eastAsia="仿宋_GB2312" w:hint="eastAsia"/>
          <w:sz w:val="32"/>
          <w:szCs w:val="32"/>
        </w:rPr>
        <w:t>9</w:t>
      </w:r>
      <w:r w:rsidRPr="00CD2BDE">
        <w:rPr>
          <w:rFonts w:ascii="仿宋_GB2312" w:eastAsia="仿宋_GB2312" w:hint="eastAsia"/>
          <w:sz w:val="32"/>
          <w:szCs w:val="32"/>
        </w:rPr>
        <w:t>.政府治理能力与治理体系现代化研究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80</w:t>
      </w:r>
      <w:r w:rsidRPr="00CD2BDE">
        <w:rPr>
          <w:rFonts w:ascii="仿宋_GB2312" w:eastAsia="仿宋_GB2312" w:hint="eastAsia"/>
          <w:sz w:val="32"/>
          <w:szCs w:val="32"/>
        </w:rPr>
        <w:t>.共享经济的发展与管理创新研究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1</w:t>
      </w:r>
      <w:r w:rsidRPr="00CD2BDE">
        <w:rPr>
          <w:rFonts w:ascii="仿宋_GB2312" w:eastAsia="仿宋_GB2312" w:hint="eastAsia"/>
          <w:sz w:val="32"/>
          <w:szCs w:val="32"/>
        </w:rPr>
        <w:t>.共享经济下的消费心理与行为研究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2</w:t>
      </w:r>
      <w:r w:rsidRPr="00CD2BDE">
        <w:rPr>
          <w:rFonts w:ascii="仿宋_GB2312" w:eastAsia="仿宋_GB2312" w:hint="eastAsia"/>
          <w:sz w:val="32"/>
          <w:szCs w:val="32"/>
        </w:rPr>
        <w:t>.绿色发展战略管理研究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3</w:t>
      </w:r>
      <w:r w:rsidRPr="00CD2BDE">
        <w:rPr>
          <w:rFonts w:ascii="仿宋_GB2312" w:eastAsia="仿宋_GB2312" w:hint="eastAsia"/>
          <w:sz w:val="32"/>
          <w:szCs w:val="32"/>
        </w:rPr>
        <w:t>.人工智能与先进制造业发展研究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4</w:t>
      </w:r>
      <w:r w:rsidRPr="00CD2BDE">
        <w:rPr>
          <w:rFonts w:ascii="仿宋_GB2312" w:eastAsia="仿宋_GB2312" w:hint="eastAsia"/>
          <w:sz w:val="32"/>
          <w:szCs w:val="32"/>
        </w:rPr>
        <w:t>.科技创新管理研究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5</w:t>
      </w:r>
      <w:r w:rsidRPr="00CD2BDE">
        <w:rPr>
          <w:rFonts w:ascii="仿宋_GB2312" w:eastAsia="仿宋_GB2312" w:hint="eastAsia"/>
          <w:sz w:val="32"/>
          <w:szCs w:val="32"/>
        </w:rPr>
        <w:t>.金融科技发展战略管理研究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w:t>
      </w:r>
      <w:r>
        <w:rPr>
          <w:rFonts w:ascii="仿宋_GB2312" w:eastAsia="仿宋_GB2312" w:hint="eastAsia"/>
          <w:sz w:val="32"/>
          <w:szCs w:val="32"/>
        </w:rPr>
        <w:t>6</w:t>
      </w:r>
      <w:r w:rsidRPr="00CD2BDE">
        <w:rPr>
          <w:rFonts w:ascii="仿宋_GB2312" w:eastAsia="仿宋_GB2312" w:hint="eastAsia"/>
          <w:sz w:val="32"/>
          <w:szCs w:val="32"/>
        </w:rPr>
        <w:t>.区块链技术的发展治理研究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lastRenderedPageBreak/>
        <w:t>8</w:t>
      </w:r>
      <w:r>
        <w:rPr>
          <w:rFonts w:ascii="仿宋_GB2312" w:eastAsia="仿宋_GB2312" w:hint="eastAsia"/>
          <w:sz w:val="32"/>
          <w:szCs w:val="32"/>
        </w:rPr>
        <w:t>7</w:t>
      </w:r>
      <w:r w:rsidRPr="00CD2BDE">
        <w:rPr>
          <w:rFonts w:ascii="仿宋_GB2312" w:eastAsia="仿宋_GB2312" w:hint="eastAsia"/>
          <w:sz w:val="32"/>
          <w:szCs w:val="32"/>
        </w:rPr>
        <w:t>.国有企业改革创新研究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88.流通管理创新研究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89.城乡一体化发展研究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90.失业社会保障体系研究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91.医疗社会保障体系研究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92.养老社会保障体系研究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93.应急管理机制研究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94.城市危机管理研究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95.人口城市化治理研究</w:t>
      </w:r>
    </w:p>
    <w:p w:rsidR="00FE7295" w:rsidRPr="00CD2BDE"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96.智慧城市建设研究</w:t>
      </w:r>
    </w:p>
    <w:p w:rsidR="00FE7295" w:rsidRDefault="00FE7295" w:rsidP="00FE7295">
      <w:pPr>
        <w:spacing w:line="360" w:lineRule="auto"/>
        <w:ind w:left="378" w:hangingChars="118" w:hanging="378"/>
        <w:rPr>
          <w:rFonts w:ascii="仿宋_GB2312" w:eastAsia="仿宋_GB2312" w:hint="eastAsia"/>
          <w:sz w:val="32"/>
          <w:szCs w:val="32"/>
        </w:rPr>
      </w:pPr>
      <w:r w:rsidRPr="00CD2BDE">
        <w:rPr>
          <w:rFonts w:ascii="仿宋_GB2312" w:eastAsia="仿宋_GB2312" w:hint="eastAsia"/>
          <w:sz w:val="32"/>
          <w:szCs w:val="32"/>
        </w:rPr>
        <w:t>9</w:t>
      </w:r>
      <w:r w:rsidR="00B77D44">
        <w:rPr>
          <w:rFonts w:ascii="仿宋_GB2312" w:eastAsia="仿宋_GB2312" w:hint="eastAsia"/>
          <w:sz w:val="32"/>
          <w:szCs w:val="32"/>
        </w:rPr>
        <w:t>7</w:t>
      </w:r>
      <w:r w:rsidRPr="00CD2BDE">
        <w:rPr>
          <w:rFonts w:ascii="仿宋_GB2312" w:eastAsia="仿宋_GB2312" w:hint="eastAsia"/>
          <w:sz w:val="32"/>
          <w:szCs w:val="32"/>
        </w:rPr>
        <w:t>.长三角一体化协调发展研究</w:t>
      </w:r>
    </w:p>
    <w:p w:rsidR="00FE7295" w:rsidRPr="00CD2BDE" w:rsidRDefault="00FE7295" w:rsidP="00FE7295">
      <w:pPr>
        <w:spacing w:line="360" w:lineRule="auto"/>
        <w:ind w:left="378" w:hangingChars="118" w:hanging="378"/>
        <w:rPr>
          <w:rFonts w:ascii="仿宋_GB2312" w:eastAsia="仿宋_GB2312" w:hint="eastAsia"/>
          <w:sz w:val="32"/>
          <w:szCs w:val="32"/>
        </w:rPr>
      </w:pPr>
      <w:r>
        <w:rPr>
          <w:rFonts w:ascii="仿宋_GB2312" w:eastAsia="仿宋_GB2312" w:hint="eastAsia"/>
          <w:sz w:val="32"/>
          <w:szCs w:val="32"/>
        </w:rPr>
        <w:t>9</w:t>
      </w:r>
      <w:r w:rsidR="00B77D44">
        <w:rPr>
          <w:rFonts w:ascii="仿宋_GB2312" w:eastAsia="仿宋_GB2312" w:hint="eastAsia"/>
          <w:sz w:val="32"/>
          <w:szCs w:val="32"/>
        </w:rPr>
        <w:t>8</w:t>
      </w:r>
      <w:r w:rsidRPr="00CD2BDE">
        <w:rPr>
          <w:rFonts w:ascii="仿宋_GB2312" w:eastAsia="仿宋_GB2312" w:hint="eastAsia"/>
          <w:sz w:val="32"/>
          <w:szCs w:val="32"/>
        </w:rPr>
        <w:t>.知识产权保护与创新研究</w:t>
      </w:r>
    </w:p>
    <w:p w:rsidR="00FE7295" w:rsidRPr="00CD2BDE" w:rsidRDefault="00B77D44" w:rsidP="00FE7295">
      <w:pPr>
        <w:spacing w:line="360" w:lineRule="auto"/>
        <w:rPr>
          <w:rFonts w:ascii="仿宋_GB2312" w:eastAsia="仿宋_GB2312" w:hint="eastAsia"/>
          <w:sz w:val="32"/>
          <w:szCs w:val="32"/>
        </w:rPr>
      </w:pPr>
      <w:r>
        <w:rPr>
          <w:rFonts w:ascii="仿宋_GB2312" w:eastAsia="仿宋_GB2312" w:hint="eastAsia"/>
          <w:sz w:val="32"/>
          <w:szCs w:val="32"/>
        </w:rPr>
        <w:t>99</w:t>
      </w:r>
      <w:r w:rsidR="00FE7295" w:rsidRPr="00CD2BDE">
        <w:rPr>
          <w:rFonts w:ascii="仿宋_GB2312" w:eastAsia="仿宋_GB2312" w:hint="eastAsia"/>
          <w:sz w:val="32"/>
          <w:szCs w:val="32"/>
        </w:rPr>
        <w:t>.军民融合深度发展研究</w:t>
      </w:r>
    </w:p>
    <w:p w:rsidR="00DC7DDE" w:rsidRDefault="00DC7DDE" w:rsidP="00FE7295">
      <w:pPr>
        <w:spacing w:line="360" w:lineRule="auto"/>
        <w:ind w:left="248" w:hangingChars="118" w:hanging="248"/>
        <w:rPr>
          <w:rFonts w:hint="eastAsia"/>
        </w:rPr>
      </w:pPr>
    </w:p>
    <w:sectPr w:rsidR="00DC7DDE">
      <w:pgSz w:w="11906" w:h="16838"/>
      <w:pgMar w:top="1361" w:right="1797" w:bottom="1361" w:left="179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54" w:rsidRDefault="00091754">
      <w:r>
        <w:separator/>
      </w:r>
    </w:p>
  </w:endnote>
  <w:endnote w:type="continuationSeparator" w:id="0">
    <w:p w:rsidR="00091754" w:rsidRDefault="0009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50" w:rsidRDefault="00767C50">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rPr>
      <w:t xml:space="preserve"> </w:t>
    </w:r>
    <w:r>
      <w:fldChar w:fldCharType="end"/>
    </w:r>
  </w:p>
  <w:p w:rsidR="00767C50" w:rsidRDefault="00767C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50" w:rsidRDefault="00767C50">
    <w:pPr>
      <w:pStyle w:val="a4"/>
      <w:framePr w:wrap="around" w:vAnchor="text" w:hAnchor="margin" w:xAlign="center" w:y="1"/>
      <w:rPr>
        <w:rStyle w:val="a3"/>
      </w:rPr>
    </w:pPr>
    <w:r>
      <w:fldChar w:fldCharType="begin"/>
    </w:r>
    <w:r>
      <w:rPr>
        <w:rStyle w:val="a3"/>
      </w:rPr>
      <w:instrText xml:space="preserve">PAGE  </w:instrText>
    </w:r>
    <w:r>
      <w:fldChar w:fldCharType="separate"/>
    </w:r>
    <w:r w:rsidR="009A716F">
      <w:rPr>
        <w:rStyle w:val="a3"/>
        <w:noProof/>
      </w:rPr>
      <w:t>2</w:t>
    </w:r>
    <w:r>
      <w:fldChar w:fldCharType="end"/>
    </w:r>
  </w:p>
  <w:p w:rsidR="00767C50" w:rsidRDefault="00767C5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50" w:rsidRDefault="00767C50" w:rsidP="009050B8">
    <w:pPr>
      <w:pStyle w:val="a4"/>
      <w:framePr w:wrap="around" w:vAnchor="text" w:hAnchor="page" w:x="5971" w:yAlign="center"/>
      <w:rPr>
        <w:rStyle w:val="a3"/>
      </w:rPr>
    </w:pPr>
    <w:r>
      <w:fldChar w:fldCharType="begin"/>
    </w:r>
    <w:r>
      <w:rPr>
        <w:rStyle w:val="a3"/>
      </w:rPr>
      <w:instrText xml:space="preserve">PAGE  </w:instrText>
    </w:r>
    <w:r>
      <w:fldChar w:fldCharType="separate"/>
    </w:r>
    <w:r w:rsidR="009A716F">
      <w:rPr>
        <w:rStyle w:val="a3"/>
        <w:noProof/>
      </w:rPr>
      <w:t>11</w:t>
    </w:r>
    <w:r>
      <w:fldChar w:fldCharType="end"/>
    </w:r>
  </w:p>
  <w:p w:rsidR="00767C50" w:rsidRDefault="00767C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54" w:rsidRDefault="00091754">
      <w:r>
        <w:separator/>
      </w:r>
    </w:p>
  </w:footnote>
  <w:footnote w:type="continuationSeparator" w:id="0">
    <w:p w:rsidR="00091754" w:rsidRDefault="0009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E3D49C4"/>
    <w:multiLevelType w:val="hybridMultilevel"/>
    <w:tmpl w:val="2A4ABDA2"/>
    <w:lvl w:ilvl="0" w:tplc="A364AC66">
      <w:start w:val="1"/>
      <w:numFmt w:val="decimal"/>
      <w:lvlText w:val="%1."/>
      <w:lvlJc w:val="left"/>
      <w:pPr>
        <w:tabs>
          <w:tab w:val="num" w:pos="360"/>
        </w:tabs>
        <w:ind w:left="360" w:hanging="360"/>
      </w:pPr>
    </w:lvl>
    <w:lvl w:ilvl="1" w:tplc="536A977C">
      <w:start w:val="1"/>
      <w:numFmt w:val="lowerLetter"/>
      <w:lvlText w:val="%2)"/>
      <w:lvlJc w:val="left"/>
      <w:pPr>
        <w:tabs>
          <w:tab w:val="num" w:pos="840"/>
        </w:tabs>
        <w:ind w:left="840" w:hanging="420"/>
      </w:pPr>
    </w:lvl>
    <w:lvl w:ilvl="2" w:tplc="14C40992">
      <w:start w:val="1"/>
      <w:numFmt w:val="lowerRoman"/>
      <w:lvlText w:val="%3."/>
      <w:lvlJc w:val="right"/>
      <w:pPr>
        <w:tabs>
          <w:tab w:val="num" w:pos="1260"/>
        </w:tabs>
        <w:ind w:left="1260" w:hanging="420"/>
      </w:pPr>
    </w:lvl>
    <w:lvl w:ilvl="3" w:tplc="71F42DBC">
      <w:start w:val="1"/>
      <w:numFmt w:val="decimal"/>
      <w:lvlText w:val="%4."/>
      <w:lvlJc w:val="left"/>
      <w:pPr>
        <w:tabs>
          <w:tab w:val="num" w:pos="1680"/>
        </w:tabs>
        <w:ind w:left="1680" w:hanging="420"/>
      </w:pPr>
    </w:lvl>
    <w:lvl w:ilvl="4" w:tplc="E09079F2">
      <w:start w:val="1"/>
      <w:numFmt w:val="lowerLetter"/>
      <w:lvlText w:val="%5)"/>
      <w:lvlJc w:val="left"/>
      <w:pPr>
        <w:tabs>
          <w:tab w:val="num" w:pos="2100"/>
        </w:tabs>
        <w:ind w:left="2100" w:hanging="420"/>
      </w:pPr>
    </w:lvl>
    <w:lvl w:ilvl="5" w:tplc="B336B084">
      <w:start w:val="1"/>
      <w:numFmt w:val="lowerRoman"/>
      <w:lvlText w:val="%6."/>
      <w:lvlJc w:val="right"/>
      <w:pPr>
        <w:tabs>
          <w:tab w:val="num" w:pos="2520"/>
        </w:tabs>
        <w:ind w:left="2520" w:hanging="420"/>
      </w:pPr>
    </w:lvl>
    <w:lvl w:ilvl="6" w:tplc="679EB2DC">
      <w:start w:val="1"/>
      <w:numFmt w:val="decimal"/>
      <w:lvlText w:val="%7."/>
      <w:lvlJc w:val="left"/>
      <w:pPr>
        <w:tabs>
          <w:tab w:val="num" w:pos="2940"/>
        </w:tabs>
        <w:ind w:left="2940" w:hanging="420"/>
      </w:pPr>
    </w:lvl>
    <w:lvl w:ilvl="7" w:tplc="1A9E83D4">
      <w:start w:val="1"/>
      <w:numFmt w:val="lowerLetter"/>
      <w:lvlText w:val="%8)"/>
      <w:lvlJc w:val="left"/>
      <w:pPr>
        <w:tabs>
          <w:tab w:val="num" w:pos="3360"/>
        </w:tabs>
        <w:ind w:left="3360" w:hanging="420"/>
      </w:pPr>
    </w:lvl>
    <w:lvl w:ilvl="8" w:tplc="D9F64604">
      <w:start w:val="1"/>
      <w:numFmt w:val="lowerRoman"/>
      <w:lvlText w:val="%9."/>
      <w:lvlJc w:val="right"/>
      <w:pPr>
        <w:tabs>
          <w:tab w:val="num" w:pos="3780"/>
        </w:tabs>
        <w:ind w:left="3780" w:hanging="420"/>
      </w:pPr>
    </w:lvl>
  </w:abstractNum>
  <w:abstractNum w:abstractNumId="1" w15:restartNumberingAfterBreak="0">
    <w:nsid w:val="20226DCD"/>
    <w:multiLevelType w:val="hybridMultilevel"/>
    <w:tmpl w:val="552032EA"/>
    <w:lvl w:ilvl="0" w:tplc="06E4B2B4">
      <w:start w:val="1"/>
      <w:numFmt w:val="decimal"/>
      <w:lvlText w:val="%1."/>
      <w:lvlJc w:val="left"/>
      <w:pPr>
        <w:tabs>
          <w:tab w:val="num" w:pos="0"/>
        </w:tabs>
        <w:ind w:left="420" w:hanging="420"/>
      </w:pPr>
    </w:lvl>
    <w:lvl w:ilvl="1" w:tplc="4CAE4088">
      <w:start w:val="1"/>
      <w:numFmt w:val="lowerLetter"/>
      <w:lvlText w:val="%2)"/>
      <w:lvlJc w:val="left"/>
      <w:pPr>
        <w:tabs>
          <w:tab w:val="num" w:pos="0"/>
        </w:tabs>
        <w:ind w:left="840" w:hanging="420"/>
      </w:pPr>
    </w:lvl>
    <w:lvl w:ilvl="2" w:tplc="0660CDAA">
      <w:start w:val="1"/>
      <w:numFmt w:val="lowerRoman"/>
      <w:lvlText w:val="%3."/>
      <w:lvlJc w:val="right"/>
      <w:pPr>
        <w:tabs>
          <w:tab w:val="num" w:pos="0"/>
        </w:tabs>
        <w:ind w:left="1260" w:hanging="420"/>
      </w:pPr>
    </w:lvl>
    <w:lvl w:ilvl="3" w:tplc="7C961E96">
      <w:start w:val="1"/>
      <w:numFmt w:val="decimal"/>
      <w:lvlText w:val="%4."/>
      <w:lvlJc w:val="left"/>
      <w:pPr>
        <w:tabs>
          <w:tab w:val="num" w:pos="0"/>
        </w:tabs>
        <w:ind w:left="1680" w:hanging="420"/>
      </w:pPr>
    </w:lvl>
    <w:lvl w:ilvl="4" w:tplc="C7083968">
      <w:start w:val="1"/>
      <w:numFmt w:val="lowerLetter"/>
      <w:lvlText w:val="%5)"/>
      <w:lvlJc w:val="left"/>
      <w:pPr>
        <w:tabs>
          <w:tab w:val="num" w:pos="0"/>
        </w:tabs>
        <w:ind w:left="2100" w:hanging="420"/>
      </w:pPr>
    </w:lvl>
    <w:lvl w:ilvl="5" w:tplc="C91026B6">
      <w:start w:val="1"/>
      <w:numFmt w:val="lowerRoman"/>
      <w:lvlText w:val="%6."/>
      <w:lvlJc w:val="right"/>
      <w:pPr>
        <w:tabs>
          <w:tab w:val="num" w:pos="0"/>
        </w:tabs>
        <w:ind w:left="2520" w:hanging="420"/>
      </w:pPr>
    </w:lvl>
    <w:lvl w:ilvl="6" w:tplc="678CBD1E">
      <w:start w:val="1"/>
      <w:numFmt w:val="decimal"/>
      <w:lvlText w:val="%7."/>
      <w:lvlJc w:val="left"/>
      <w:pPr>
        <w:tabs>
          <w:tab w:val="num" w:pos="0"/>
        </w:tabs>
        <w:ind w:left="2940" w:hanging="420"/>
      </w:pPr>
    </w:lvl>
    <w:lvl w:ilvl="7" w:tplc="CF92C1BA">
      <w:start w:val="1"/>
      <w:numFmt w:val="lowerLetter"/>
      <w:lvlText w:val="%8)"/>
      <w:lvlJc w:val="left"/>
      <w:pPr>
        <w:tabs>
          <w:tab w:val="num" w:pos="0"/>
        </w:tabs>
        <w:ind w:left="3360" w:hanging="420"/>
      </w:pPr>
    </w:lvl>
    <w:lvl w:ilvl="8" w:tplc="761692CC">
      <w:start w:val="1"/>
      <w:numFmt w:val="lowerRoman"/>
      <w:lvlText w:val="%9."/>
      <w:lvlJc w:val="right"/>
      <w:pPr>
        <w:tabs>
          <w:tab w:val="num" w:pos="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7C"/>
    <w:rsid w:val="00006296"/>
    <w:rsid w:val="00010772"/>
    <w:rsid w:val="00034D2E"/>
    <w:rsid w:val="000409FC"/>
    <w:rsid w:val="00042E88"/>
    <w:rsid w:val="00043B4A"/>
    <w:rsid w:val="0005264D"/>
    <w:rsid w:val="00091754"/>
    <w:rsid w:val="000B7EC1"/>
    <w:rsid w:val="000C5532"/>
    <w:rsid w:val="00126A60"/>
    <w:rsid w:val="001314C9"/>
    <w:rsid w:val="00141928"/>
    <w:rsid w:val="001456A6"/>
    <w:rsid w:val="00162C42"/>
    <w:rsid w:val="00175612"/>
    <w:rsid w:val="001B0210"/>
    <w:rsid w:val="001B42DF"/>
    <w:rsid w:val="001C2B7D"/>
    <w:rsid w:val="001D4B66"/>
    <w:rsid w:val="001E6DCC"/>
    <w:rsid w:val="001F24A9"/>
    <w:rsid w:val="002801F5"/>
    <w:rsid w:val="002803BF"/>
    <w:rsid w:val="002A20B1"/>
    <w:rsid w:val="002E789B"/>
    <w:rsid w:val="00330DB7"/>
    <w:rsid w:val="0034498A"/>
    <w:rsid w:val="00352B6F"/>
    <w:rsid w:val="00365D70"/>
    <w:rsid w:val="003745F9"/>
    <w:rsid w:val="003870C5"/>
    <w:rsid w:val="00387653"/>
    <w:rsid w:val="00394009"/>
    <w:rsid w:val="003A0F77"/>
    <w:rsid w:val="003C4ED1"/>
    <w:rsid w:val="003C6695"/>
    <w:rsid w:val="003D666F"/>
    <w:rsid w:val="003D7E61"/>
    <w:rsid w:val="003F2990"/>
    <w:rsid w:val="00402B69"/>
    <w:rsid w:val="00403B82"/>
    <w:rsid w:val="004044A6"/>
    <w:rsid w:val="00433502"/>
    <w:rsid w:val="00470B68"/>
    <w:rsid w:val="004A7748"/>
    <w:rsid w:val="004B2A03"/>
    <w:rsid w:val="004F7051"/>
    <w:rsid w:val="00512272"/>
    <w:rsid w:val="00523E37"/>
    <w:rsid w:val="0055093B"/>
    <w:rsid w:val="0055688C"/>
    <w:rsid w:val="005A29BF"/>
    <w:rsid w:val="005A34F6"/>
    <w:rsid w:val="005A5240"/>
    <w:rsid w:val="005A7BC2"/>
    <w:rsid w:val="005B635B"/>
    <w:rsid w:val="005C0FD2"/>
    <w:rsid w:val="005C1D69"/>
    <w:rsid w:val="005E0926"/>
    <w:rsid w:val="005E521E"/>
    <w:rsid w:val="005F5E67"/>
    <w:rsid w:val="00616FA4"/>
    <w:rsid w:val="006227CF"/>
    <w:rsid w:val="0063492A"/>
    <w:rsid w:val="00636282"/>
    <w:rsid w:val="00671909"/>
    <w:rsid w:val="00674F45"/>
    <w:rsid w:val="00696C5E"/>
    <w:rsid w:val="006B243C"/>
    <w:rsid w:val="006E0E7F"/>
    <w:rsid w:val="006F2F26"/>
    <w:rsid w:val="00711C09"/>
    <w:rsid w:val="00715644"/>
    <w:rsid w:val="007428CA"/>
    <w:rsid w:val="00767C50"/>
    <w:rsid w:val="007C5B74"/>
    <w:rsid w:val="008654A1"/>
    <w:rsid w:val="008D48C8"/>
    <w:rsid w:val="00900A9A"/>
    <w:rsid w:val="009050B8"/>
    <w:rsid w:val="00914340"/>
    <w:rsid w:val="00951014"/>
    <w:rsid w:val="00963606"/>
    <w:rsid w:val="00965902"/>
    <w:rsid w:val="00977879"/>
    <w:rsid w:val="00983D54"/>
    <w:rsid w:val="00986CB5"/>
    <w:rsid w:val="00987D0E"/>
    <w:rsid w:val="00993616"/>
    <w:rsid w:val="00994FDA"/>
    <w:rsid w:val="009A716F"/>
    <w:rsid w:val="009B7A60"/>
    <w:rsid w:val="009C00E2"/>
    <w:rsid w:val="00A0502E"/>
    <w:rsid w:val="00A14B37"/>
    <w:rsid w:val="00A318B1"/>
    <w:rsid w:val="00A65725"/>
    <w:rsid w:val="00AB23E8"/>
    <w:rsid w:val="00AE479F"/>
    <w:rsid w:val="00AE5BDE"/>
    <w:rsid w:val="00AE6AED"/>
    <w:rsid w:val="00B221F0"/>
    <w:rsid w:val="00B262AA"/>
    <w:rsid w:val="00B33BCB"/>
    <w:rsid w:val="00B560DD"/>
    <w:rsid w:val="00B63181"/>
    <w:rsid w:val="00B63DCD"/>
    <w:rsid w:val="00B73BAF"/>
    <w:rsid w:val="00B77D44"/>
    <w:rsid w:val="00BA3AE7"/>
    <w:rsid w:val="00BC3880"/>
    <w:rsid w:val="00BD5819"/>
    <w:rsid w:val="00BE1912"/>
    <w:rsid w:val="00BF2EC2"/>
    <w:rsid w:val="00BF552C"/>
    <w:rsid w:val="00BF5AF5"/>
    <w:rsid w:val="00C2026A"/>
    <w:rsid w:val="00C3214A"/>
    <w:rsid w:val="00C43C67"/>
    <w:rsid w:val="00C76864"/>
    <w:rsid w:val="00C86164"/>
    <w:rsid w:val="00CC5FE5"/>
    <w:rsid w:val="00CD447C"/>
    <w:rsid w:val="00CF0C8E"/>
    <w:rsid w:val="00CF758A"/>
    <w:rsid w:val="00D1330E"/>
    <w:rsid w:val="00D7105D"/>
    <w:rsid w:val="00D94C97"/>
    <w:rsid w:val="00DC7DDE"/>
    <w:rsid w:val="00DF77E0"/>
    <w:rsid w:val="00E334FC"/>
    <w:rsid w:val="00E36312"/>
    <w:rsid w:val="00E51186"/>
    <w:rsid w:val="00E84977"/>
    <w:rsid w:val="00EB2152"/>
    <w:rsid w:val="00EC75AE"/>
    <w:rsid w:val="00ED2F2B"/>
    <w:rsid w:val="00EE1983"/>
    <w:rsid w:val="00EE30AE"/>
    <w:rsid w:val="00EE6EE4"/>
    <w:rsid w:val="00EF73EA"/>
    <w:rsid w:val="00FC044B"/>
    <w:rsid w:val="00FC2D42"/>
    <w:rsid w:val="00FC3549"/>
    <w:rsid w:val="00FE33AB"/>
    <w:rsid w:val="00FE7295"/>
    <w:rsid w:val="00FF4A77"/>
    <w:rsid w:val="1ABE55EE"/>
    <w:rsid w:val="22D66F38"/>
    <w:rsid w:val="2A431798"/>
    <w:rsid w:val="2DD2603B"/>
    <w:rsid w:val="428D00BE"/>
    <w:rsid w:val="44C147DB"/>
    <w:rsid w:val="5D2E6FEF"/>
    <w:rsid w:val="6EA64798"/>
    <w:rsid w:val="752A0288"/>
    <w:rsid w:val="7810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A7A46FCA-6588-4AC7-BF5E-53F34648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C7DDE"/>
    <w:pPr>
      <w:keepNext/>
      <w:keepLines/>
      <w:spacing w:before="340" w:after="330" w:line="578" w:lineRule="auto"/>
      <w:outlineLvl w:val="0"/>
    </w:pPr>
    <w:rPr>
      <w:rFonts w:ascii="Calibri" w:hAnsi="Calibri" w:cs="宋体"/>
      <w:b/>
      <w:bCs/>
      <w:kern w:val="44"/>
      <w:sz w:val="44"/>
      <w:szCs w:val="4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3">
    <w:name w:val="Body Text Indent 3"/>
    <w:basedOn w:val="a"/>
    <w:pPr>
      <w:spacing w:after="120"/>
      <w:ind w:leftChars="200" w:left="200"/>
    </w:pPr>
    <w:rPr>
      <w:sz w:val="16"/>
      <w:szCs w:val="16"/>
    </w:rPr>
  </w:style>
  <w:style w:type="paragraph" w:styleId="a4">
    <w:name w:val="footer"/>
    <w:basedOn w:val="a"/>
    <w:pPr>
      <w:tabs>
        <w:tab w:val="center" w:pos="4153"/>
        <w:tab w:val="right" w:pos="8306"/>
      </w:tabs>
      <w:snapToGrid w:val="0"/>
      <w:jc w:val="left"/>
    </w:pPr>
    <w:rPr>
      <w:sz w:val="18"/>
      <w:szCs w:val="18"/>
    </w:rPr>
  </w:style>
  <w:style w:type="paragraph" w:styleId="a5">
    <w:name w:val="Plain Text"/>
    <w:basedOn w:val="a"/>
    <w:qFormat/>
    <w:rPr>
      <w:rFonts w:ascii="宋体" w:cs="Courier New"/>
      <w:szCs w:val="21"/>
    </w:rPr>
  </w:style>
  <w:style w:type="paragraph" w:styleId="a6">
    <w:name w:val="Body Text Indent"/>
    <w:basedOn w:val="a"/>
    <w:qFormat/>
    <w:pPr>
      <w:ind w:firstLine="555"/>
    </w:pPr>
    <w:rPr>
      <w:rFonts w:ascii="楷体_GB2312" w:eastAsia="楷体_GB2312"/>
      <w:sz w:val="28"/>
    </w:rPr>
  </w:style>
  <w:style w:type="paragraph" w:styleId="a7">
    <w:name w:val="Balloon Text"/>
    <w:basedOn w:val="a"/>
    <w:rPr>
      <w:sz w:val="18"/>
      <w:szCs w:val="18"/>
    </w:rPr>
  </w:style>
  <w:style w:type="paragraph" w:customStyle="1" w:styleId="Char1CharCharChar">
    <w:name w:val="Char1 Char Char Char"/>
    <w:basedOn w:val="a"/>
    <w:rPr>
      <w:rFonts w:ascii="Tahoma" w:hAnsi="Tahoma"/>
      <w:sz w:val="24"/>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DC7DDE"/>
    <w:pPr>
      <w:widowControl/>
      <w:spacing w:before="100" w:beforeAutospacing="1" w:after="100" w:afterAutospacing="1"/>
      <w:jc w:val="left"/>
    </w:pPr>
    <w:rPr>
      <w:rFonts w:ascii="宋体" w:hAnsi="宋体" w:cs="宋体"/>
      <w:kern w:val="0"/>
      <w:sz w:val="24"/>
    </w:rPr>
  </w:style>
  <w:style w:type="paragraph" w:customStyle="1" w:styleId="ListParagraph">
    <w:name w:val="List Paragraph"/>
    <w:basedOn w:val="a"/>
    <w:rsid w:val="00DC7DDE"/>
    <w:pPr>
      <w:ind w:firstLineChars="200" w:firstLine="200"/>
    </w:pPr>
    <w:rPr>
      <w:rFonts w:ascii="Calibri" w:hAnsi="Calibri" w:cs="宋体"/>
      <w:szCs w:val="22"/>
    </w:rPr>
  </w:style>
  <w:style w:type="paragraph" w:styleId="aa">
    <w:name w:val="Subtitle"/>
    <w:basedOn w:val="a"/>
    <w:next w:val="a"/>
    <w:link w:val="Char"/>
    <w:qFormat/>
    <w:rsid w:val="00DC7DDE"/>
    <w:pPr>
      <w:spacing w:before="240" w:after="60" w:line="312" w:lineRule="auto"/>
      <w:jc w:val="center"/>
      <w:outlineLvl w:val="1"/>
    </w:pPr>
    <w:rPr>
      <w:rFonts w:ascii="Cambria" w:hAnsi="Cambria"/>
      <w:b/>
      <w:bCs/>
      <w:kern w:val="28"/>
      <w:sz w:val="32"/>
      <w:szCs w:val="32"/>
    </w:rPr>
  </w:style>
  <w:style w:type="character" w:customStyle="1" w:styleId="Char">
    <w:name w:val="副标题 Char"/>
    <w:link w:val="aa"/>
    <w:rsid w:val="00DC7DDE"/>
    <w:rPr>
      <w:rFonts w:ascii="Cambria" w:eastAsia="宋体" w:hAnsi="Cambria"/>
      <w:b/>
      <w:bCs/>
      <w:kern w:val="28"/>
      <w:sz w:val="32"/>
      <w:szCs w:val="32"/>
      <w:lang w:val="en-US" w:eastAsia="zh-CN" w:bidi="ar-SA"/>
    </w:rPr>
  </w:style>
  <w:style w:type="character" w:customStyle="1" w:styleId="CharChar">
    <w:name w:val=" Char Char"/>
    <w:rsid w:val="00FE7295"/>
    <w:rPr>
      <w:rFonts w:ascii="Cambria" w:eastAsia="宋体" w:hAnsi="Cambria"/>
      <w:b/>
      <w:bCs/>
      <w:kern w:val="28"/>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664">
      <w:bodyDiv w:val="1"/>
      <w:marLeft w:val="0"/>
      <w:marRight w:val="0"/>
      <w:marTop w:val="0"/>
      <w:marBottom w:val="0"/>
      <w:divBdr>
        <w:top w:val="none" w:sz="0" w:space="0" w:color="auto"/>
        <w:left w:val="none" w:sz="0" w:space="0" w:color="auto"/>
        <w:bottom w:val="none" w:sz="0" w:space="0" w:color="auto"/>
        <w:right w:val="none" w:sz="0" w:space="0" w:color="auto"/>
      </w:divBdr>
    </w:div>
    <w:div w:id="111755849">
      <w:bodyDiv w:val="1"/>
      <w:marLeft w:val="0"/>
      <w:marRight w:val="0"/>
      <w:marTop w:val="0"/>
      <w:marBottom w:val="0"/>
      <w:divBdr>
        <w:top w:val="none" w:sz="0" w:space="0" w:color="auto"/>
        <w:left w:val="none" w:sz="0" w:space="0" w:color="auto"/>
        <w:bottom w:val="none" w:sz="0" w:space="0" w:color="auto"/>
        <w:right w:val="none" w:sz="0" w:space="0" w:color="auto"/>
      </w:divBdr>
    </w:div>
    <w:div w:id="180440822">
      <w:bodyDiv w:val="1"/>
      <w:marLeft w:val="0"/>
      <w:marRight w:val="0"/>
      <w:marTop w:val="0"/>
      <w:marBottom w:val="0"/>
      <w:divBdr>
        <w:top w:val="none" w:sz="0" w:space="0" w:color="auto"/>
        <w:left w:val="none" w:sz="0" w:space="0" w:color="auto"/>
        <w:bottom w:val="none" w:sz="0" w:space="0" w:color="auto"/>
        <w:right w:val="none" w:sz="0" w:space="0" w:color="auto"/>
      </w:divBdr>
    </w:div>
    <w:div w:id="236793846">
      <w:bodyDiv w:val="1"/>
      <w:marLeft w:val="0"/>
      <w:marRight w:val="0"/>
      <w:marTop w:val="0"/>
      <w:marBottom w:val="0"/>
      <w:divBdr>
        <w:top w:val="none" w:sz="0" w:space="0" w:color="auto"/>
        <w:left w:val="none" w:sz="0" w:space="0" w:color="auto"/>
        <w:bottom w:val="none" w:sz="0" w:space="0" w:color="auto"/>
        <w:right w:val="none" w:sz="0" w:space="0" w:color="auto"/>
      </w:divBdr>
    </w:div>
    <w:div w:id="474765547">
      <w:bodyDiv w:val="1"/>
      <w:marLeft w:val="0"/>
      <w:marRight w:val="0"/>
      <w:marTop w:val="0"/>
      <w:marBottom w:val="0"/>
      <w:divBdr>
        <w:top w:val="none" w:sz="0" w:space="0" w:color="auto"/>
        <w:left w:val="none" w:sz="0" w:space="0" w:color="auto"/>
        <w:bottom w:val="none" w:sz="0" w:space="0" w:color="auto"/>
        <w:right w:val="none" w:sz="0" w:space="0" w:color="auto"/>
      </w:divBdr>
    </w:div>
    <w:div w:id="541984578">
      <w:bodyDiv w:val="1"/>
      <w:marLeft w:val="0"/>
      <w:marRight w:val="0"/>
      <w:marTop w:val="0"/>
      <w:marBottom w:val="0"/>
      <w:divBdr>
        <w:top w:val="none" w:sz="0" w:space="0" w:color="auto"/>
        <w:left w:val="none" w:sz="0" w:space="0" w:color="auto"/>
        <w:bottom w:val="none" w:sz="0" w:space="0" w:color="auto"/>
        <w:right w:val="none" w:sz="0" w:space="0" w:color="auto"/>
      </w:divBdr>
    </w:div>
    <w:div w:id="626086179">
      <w:bodyDiv w:val="1"/>
      <w:marLeft w:val="0"/>
      <w:marRight w:val="0"/>
      <w:marTop w:val="0"/>
      <w:marBottom w:val="0"/>
      <w:divBdr>
        <w:top w:val="none" w:sz="0" w:space="0" w:color="auto"/>
        <w:left w:val="none" w:sz="0" w:space="0" w:color="auto"/>
        <w:bottom w:val="none" w:sz="0" w:space="0" w:color="auto"/>
        <w:right w:val="none" w:sz="0" w:space="0" w:color="auto"/>
      </w:divBdr>
    </w:div>
    <w:div w:id="647829565">
      <w:bodyDiv w:val="1"/>
      <w:marLeft w:val="0"/>
      <w:marRight w:val="0"/>
      <w:marTop w:val="0"/>
      <w:marBottom w:val="0"/>
      <w:divBdr>
        <w:top w:val="none" w:sz="0" w:space="0" w:color="auto"/>
        <w:left w:val="none" w:sz="0" w:space="0" w:color="auto"/>
        <w:bottom w:val="none" w:sz="0" w:space="0" w:color="auto"/>
        <w:right w:val="none" w:sz="0" w:space="0" w:color="auto"/>
      </w:divBdr>
    </w:div>
    <w:div w:id="652950790">
      <w:bodyDiv w:val="1"/>
      <w:marLeft w:val="0"/>
      <w:marRight w:val="0"/>
      <w:marTop w:val="0"/>
      <w:marBottom w:val="0"/>
      <w:divBdr>
        <w:top w:val="none" w:sz="0" w:space="0" w:color="auto"/>
        <w:left w:val="none" w:sz="0" w:space="0" w:color="auto"/>
        <w:bottom w:val="none" w:sz="0" w:space="0" w:color="auto"/>
        <w:right w:val="none" w:sz="0" w:space="0" w:color="auto"/>
      </w:divBdr>
    </w:div>
    <w:div w:id="733745388">
      <w:bodyDiv w:val="1"/>
      <w:marLeft w:val="0"/>
      <w:marRight w:val="0"/>
      <w:marTop w:val="0"/>
      <w:marBottom w:val="0"/>
      <w:divBdr>
        <w:top w:val="none" w:sz="0" w:space="0" w:color="auto"/>
        <w:left w:val="none" w:sz="0" w:space="0" w:color="auto"/>
        <w:bottom w:val="none" w:sz="0" w:space="0" w:color="auto"/>
        <w:right w:val="none" w:sz="0" w:space="0" w:color="auto"/>
      </w:divBdr>
    </w:div>
    <w:div w:id="750389133">
      <w:bodyDiv w:val="1"/>
      <w:marLeft w:val="0"/>
      <w:marRight w:val="0"/>
      <w:marTop w:val="0"/>
      <w:marBottom w:val="0"/>
      <w:divBdr>
        <w:top w:val="none" w:sz="0" w:space="0" w:color="auto"/>
        <w:left w:val="none" w:sz="0" w:space="0" w:color="auto"/>
        <w:bottom w:val="none" w:sz="0" w:space="0" w:color="auto"/>
        <w:right w:val="none" w:sz="0" w:space="0" w:color="auto"/>
      </w:divBdr>
    </w:div>
    <w:div w:id="782311839">
      <w:bodyDiv w:val="1"/>
      <w:marLeft w:val="0"/>
      <w:marRight w:val="0"/>
      <w:marTop w:val="0"/>
      <w:marBottom w:val="0"/>
      <w:divBdr>
        <w:top w:val="none" w:sz="0" w:space="0" w:color="auto"/>
        <w:left w:val="none" w:sz="0" w:space="0" w:color="auto"/>
        <w:bottom w:val="none" w:sz="0" w:space="0" w:color="auto"/>
        <w:right w:val="none" w:sz="0" w:space="0" w:color="auto"/>
      </w:divBdr>
    </w:div>
    <w:div w:id="785856959">
      <w:bodyDiv w:val="1"/>
      <w:marLeft w:val="0"/>
      <w:marRight w:val="0"/>
      <w:marTop w:val="0"/>
      <w:marBottom w:val="0"/>
      <w:divBdr>
        <w:top w:val="none" w:sz="0" w:space="0" w:color="auto"/>
        <w:left w:val="none" w:sz="0" w:space="0" w:color="auto"/>
        <w:bottom w:val="none" w:sz="0" w:space="0" w:color="auto"/>
        <w:right w:val="none" w:sz="0" w:space="0" w:color="auto"/>
      </w:divBdr>
    </w:div>
    <w:div w:id="971789081">
      <w:bodyDiv w:val="1"/>
      <w:marLeft w:val="0"/>
      <w:marRight w:val="0"/>
      <w:marTop w:val="0"/>
      <w:marBottom w:val="0"/>
      <w:divBdr>
        <w:top w:val="none" w:sz="0" w:space="0" w:color="auto"/>
        <w:left w:val="none" w:sz="0" w:space="0" w:color="auto"/>
        <w:bottom w:val="none" w:sz="0" w:space="0" w:color="auto"/>
        <w:right w:val="none" w:sz="0" w:space="0" w:color="auto"/>
      </w:divBdr>
    </w:div>
    <w:div w:id="1289355588">
      <w:bodyDiv w:val="1"/>
      <w:marLeft w:val="0"/>
      <w:marRight w:val="0"/>
      <w:marTop w:val="0"/>
      <w:marBottom w:val="0"/>
      <w:divBdr>
        <w:top w:val="none" w:sz="0" w:space="0" w:color="auto"/>
        <w:left w:val="none" w:sz="0" w:space="0" w:color="auto"/>
        <w:bottom w:val="none" w:sz="0" w:space="0" w:color="auto"/>
        <w:right w:val="none" w:sz="0" w:space="0" w:color="auto"/>
      </w:divBdr>
    </w:div>
    <w:div w:id="1542204795">
      <w:bodyDiv w:val="1"/>
      <w:marLeft w:val="0"/>
      <w:marRight w:val="0"/>
      <w:marTop w:val="0"/>
      <w:marBottom w:val="0"/>
      <w:divBdr>
        <w:top w:val="none" w:sz="0" w:space="0" w:color="auto"/>
        <w:left w:val="none" w:sz="0" w:space="0" w:color="auto"/>
        <w:bottom w:val="none" w:sz="0" w:space="0" w:color="auto"/>
        <w:right w:val="none" w:sz="0" w:space="0" w:color="auto"/>
      </w:divBdr>
    </w:div>
    <w:div w:id="1753621297">
      <w:bodyDiv w:val="1"/>
      <w:marLeft w:val="0"/>
      <w:marRight w:val="0"/>
      <w:marTop w:val="0"/>
      <w:marBottom w:val="0"/>
      <w:divBdr>
        <w:top w:val="none" w:sz="0" w:space="0" w:color="auto"/>
        <w:left w:val="none" w:sz="0" w:space="0" w:color="auto"/>
        <w:bottom w:val="none" w:sz="0" w:space="0" w:color="auto"/>
        <w:right w:val="none" w:sz="0" w:space="0" w:color="auto"/>
      </w:divBdr>
    </w:div>
    <w:div w:id="1773088385">
      <w:bodyDiv w:val="1"/>
      <w:marLeft w:val="0"/>
      <w:marRight w:val="0"/>
      <w:marTop w:val="0"/>
      <w:marBottom w:val="0"/>
      <w:divBdr>
        <w:top w:val="none" w:sz="0" w:space="0" w:color="auto"/>
        <w:left w:val="none" w:sz="0" w:space="0" w:color="auto"/>
        <w:bottom w:val="none" w:sz="0" w:space="0" w:color="auto"/>
        <w:right w:val="none" w:sz="0" w:space="0" w:color="auto"/>
      </w:divBdr>
    </w:div>
    <w:div w:id="1814834397">
      <w:bodyDiv w:val="1"/>
      <w:marLeft w:val="0"/>
      <w:marRight w:val="0"/>
      <w:marTop w:val="0"/>
      <w:marBottom w:val="0"/>
      <w:divBdr>
        <w:top w:val="none" w:sz="0" w:space="0" w:color="auto"/>
        <w:left w:val="none" w:sz="0" w:space="0" w:color="auto"/>
        <w:bottom w:val="none" w:sz="0" w:space="0" w:color="auto"/>
        <w:right w:val="none" w:sz="0" w:space="0" w:color="auto"/>
      </w:divBdr>
    </w:div>
    <w:div w:id="1826818294">
      <w:bodyDiv w:val="1"/>
      <w:marLeft w:val="0"/>
      <w:marRight w:val="0"/>
      <w:marTop w:val="0"/>
      <w:marBottom w:val="0"/>
      <w:divBdr>
        <w:top w:val="none" w:sz="0" w:space="0" w:color="auto"/>
        <w:left w:val="none" w:sz="0" w:space="0" w:color="auto"/>
        <w:bottom w:val="none" w:sz="0" w:space="0" w:color="auto"/>
        <w:right w:val="none" w:sz="0" w:space="0" w:color="auto"/>
      </w:divBdr>
    </w:div>
    <w:div w:id="1837181757">
      <w:bodyDiv w:val="1"/>
      <w:marLeft w:val="0"/>
      <w:marRight w:val="0"/>
      <w:marTop w:val="0"/>
      <w:marBottom w:val="0"/>
      <w:divBdr>
        <w:top w:val="none" w:sz="0" w:space="0" w:color="auto"/>
        <w:left w:val="none" w:sz="0" w:space="0" w:color="auto"/>
        <w:bottom w:val="none" w:sz="0" w:space="0" w:color="auto"/>
        <w:right w:val="none" w:sz="0" w:space="0" w:color="auto"/>
      </w:divBdr>
    </w:div>
    <w:div w:id="1941208912">
      <w:bodyDiv w:val="1"/>
      <w:marLeft w:val="0"/>
      <w:marRight w:val="0"/>
      <w:marTop w:val="0"/>
      <w:marBottom w:val="0"/>
      <w:divBdr>
        <w:top w:val="none" w:sz="0" w:space="0" w:color="auto"/>
        <w:left w:val="none" w:sz="0" w:space="0" w:color="auto"/>
        <w:bottom w:val="none" w:sz="0" w:space="0" w:color="auto"/>
        <w:right w:val="none" w:sz="0" w:space="0" w:color="auto"/>
      </w:divBdr>
    </w:div>
    <w:div w:id="1959724537">
      <w:bodyDiv w:val="1"/>
      <w:marLeft w:val="0"/>
      <w:marRight w:val="0"/>
      <w:marTop w:val="0"/>
      <w:marBottom w:val="0"/>
      <w:divBdr>
        <w:top w:val="none" w:sz="0" w:space="0" w:color="auto"/>
        <w:left w:val="none" w:sz="0" w:space="0" w:color="auto"/>
        <w:bottom w:val="none" w:sz="0" w:space="0" w:color="auto"/>
        <w:right w:val="none" w:sz="0" w:space="0" w:color="auto"/>
      </w:divBdr>
    </w:div>
    <w:div w:id="20723447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npopss@vip.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6238</Words>
  <Characters>35557</Characters>
  <Application>Microsoft Office Word</Application>
  <DocSecurity>0</DocSecurity>
  <PresentationFormat/>
  <Lines>296</Lines>
  <Paragraphs>83</Paragraphs>
  <Slides>0</Slides>
  <Notes>0</Notes>
  <HiddenSlides>0</HiddenSlides>
  <MMClips>0</MMClips>
  <ScaleCrop>false</ScaleCrop>
  <Manager/>
  <Company>Lenovo (Beijing) Limited</Company>
  <LinksUpToDate>false</LinksUpToDate>
  <CharactersWithSpaces>41712</CharactersWithSpaces>
  <SharedDoc>false</SharedDoc>
  <HLinks>
    <vt:vector size="6" baseType="variant">
      <vt:variant>
        <vt:i4>6291550</vt:i4>
      </vt:variant>
      <vt:variant>
        <vt:i4>0</vt:i4>
      </vt:variant>
      <vt:variant>
        <vt:i4>0</vt:i4>
      </vt:variant>
      <vt:variant>
        <vt:i4>5</vt:i4>
      </vt:variant>
      <vt:variant>
        <vt:lpwstr>mailto:npopss@vip.163.com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国家社会科学基金项目</dc:title>
  <dc:subject/>
  <dc:creator>Lenovo User</dc:creator>
  <cp:keywords/>
  <dc:description/>
  <cp:lastModifiedBy>admin</cp:lastModifiedBy>
  <cp:revision>3</cp:revision>
  <cp:lastPrinted>2016-12-06T03:06:00Z</cp:lastPrinted>
  <dcterms:created xsi:type="dcterms:W3CDTF">2018-12-27T06:59:00Z</dcterms:created>
  <dcterms:modified xsi:type="dcterms:W3CDTF">2018-12-27T06:59:00Z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